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Senior Backend Engineer with over 9 years of experience in software development, specializing in building robust web and mobile applications. Proven expertise in developing multimodal systems involving audio, video, and text processing using modern frameworks and cloud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FastAPI, Node.js,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TensorFlow, PyTorch, scikit-learn, Keras, OpenAI GPT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multimodal pipeline to handle real-time audio, video, and text processing, ensuring seamless integration of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resulting in enhanced user interaction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 efficient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that integrates various technologies, optimizing user experience for virtual engagements and minimizing latency in output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solutions deploying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via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speeds and facilitating consistent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managed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support large volumes of real-time data, ensuring high availability and swift data retrieval for analytics and machine learning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system's extensibility and allowing for integration with third-party services such as </w:t>
      </w:r>
      <w:r w:rsidRPr="00745DD3">
        <w:rPr>
          <w:rFonts w:ascii="Roboto Light" w:eastAsia="Roboto Light" w:hAnsi="Roboto Light" w:cs="Roboto Light"/>
          <w:b/>
          <w:bCs/>
          <w:color w:val="404040" w:themeColor="text1" w:themeTint="BF"/>
          <w:sz w:val="20"/>
          <w:szCs w:val="20"/>
        </w:rPr>
        <w:t xml:space="preserve">payment gateways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authentication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reliability while enhancing project collaboration and speeding up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monitoring systems to track system performance and uptime utilizing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service reliability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and code reviews, fostering a culture of collaboration that promoted best practices and technical excellence in backend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contributing to sprint planning, standups, and retrospective meetings, demonstrating a commitment to team growth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support to junior engineers in code development and system design, enhancing team skills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methodologies,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reduce production outages, and enhance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presentations to articulate complex technical concepts to non-technical stakeholders, enhancing project visibility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the latest industry trends and technologies, regularly upskilling and researching innovative approaches to implement in ongoing projects to increase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real-time data transformations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streaming, optimizing the organization’s data pipeline efficiency and facilitating faster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define user requirements and translate them into technical specifications, ensuring successful project alignment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enterprise applications, improving system performance and scalability for a diverse range of client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design databases and backend APIs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functionality in line with application needs and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robust deployment strategies that increased application uptime and reduced operational costs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security protocols to protect user data and prevent unauthorized access, demonstrating a strong emphasis on data integrity and application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SQL queries, enhancing application response times and overall user experience while reducing system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producing high-quality software while adhering to industry best practices and leveraging effective project management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design comprehensive testing solutions, ensuring code quality and reducing the number of post-deployment issues through thorough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 services to support front-end applications, improving communication between backend services and web interfaces while enhancing user engagement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project planning sessions to assess application architecture and identify areas for improvement in terms of complexity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promote best practices across teams, encouraging ongoing learning and adaptation to new technologies within the development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systems (primarily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ensuring team collaboration and maintaining code reliability through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backend services and APIs that improved team understanding and project onboarding efficiency for new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