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designing, building, and implementing SaaS solutions utilizing Golang. Proven track record of developing cloud-based services and strong focus on microservices architecture. Passionate about ensuring code quality and automation in product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Java, Scala, Rust, Python,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Gin, Express.js, NestJS,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Jenkins,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Elasticsearch, DynamoDB,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Utilities: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Swagger, Grafana, Prometheus,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reliable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integrated with cloud-based managed services, resulting in enhanced overall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backend applications, ensuring high availability and performance in complex data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to enhance code quality and adhere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design discussions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diverse perspectives to shape effective solutions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service reliability, performed routine operational tasks, and addressed service issues promptly, showcasing strong commitment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enabling rapid feature releases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distributed engineering team, honing skills in remote communication and agile development methodologies for effective teamwork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and patterns to ensure seamless integration with third-party services, enhancing functional capability and user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unit, integration, and load testing to validate app performance, ensuring robustness in production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event-driven architecture patterns to improve responsiveness and scalability, facilitating real-time processing of data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materials for new features and enhancements, fostering knowledge transfer and increasing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 and testing, thus improving developer experience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processing, resulting in reduced operational overhead and streamlined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management and troubleshooting of system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for new features, ensuring alignment between technical deliverables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quality, promoting best practices in coding, testing, and documentation across all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large-scale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architectures that meet business needs while supporting the rapid growth of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automation scripts for deployment and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manual errors and increased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collaborating with product owners and team members to shape roadmaps and define sprint goals based on priority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concurrent systems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enhancing processing capabilities and improving scalability for consumer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significantly expediting deployment timelines and simplifying the management of various services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web applications, leading to improved load times and better overall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third-party services for potential integration into applications, assessing their compatibility with existing architecture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migrating legacy systems to modern cloud platforms, increasing system resilience while decreasing operational costs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live issues, leveraging strong analytical skills to maintain operational integrity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pixel-perfect interfaces for user interactions, ensuring logical workflows and seamless user experiences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migrations for large applications to improve efficiency and scalability, demonstrating adaptability to changing business needs and technology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system designs and architecture to facilitate better understanding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