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primarily focused on backend web and mobile applications. Proven expertise in developing high-performance APIs and ensuring database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Java, Perl,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Vue.js, React, Angular, Bootstrap, jQuery, NestJS, Sequelize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CloudFront, Lambda, EC2, WAF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SQLite,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Postman, Webpack,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Snyk, OWASP, Unit Testing, Integration Testing, Security Auditing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with a focus on optimizing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front-end developers and QA engineers, to deliver fully integrated applications that meet client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ensuring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conducted regular code reviews with peers to identify vulnerabilities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enhancing the security posture of web applications for sensitive client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application architecture, enabling flexibility and reducing operational complexity for deploying applications in a cloud environment, promoting faster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diagrams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deployment guides, facilitating knowledge sharing across teams and ensuring smooth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troubleshooting and debugging sessions to identify and resolve backend issues, employing specialized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 of workflows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foster innovative solutions using cutting-edge technologies and industry trends to continually push the boundaries of functionality in marketing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unit and integration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in application builds and quick identification of defects during the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seamless integration with third-party services and APIs, analyzing the performance of each integration, while employing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times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initiatives to provide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tools to enhance team workflow efficiency while also mentoring junior developers in backend technologies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managed data flow between multiple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Sequelize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similar ORM tools to streamline database operations and maintain data integrity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enhancements to the company's promotions platform, continuously assessing system requirements and optimizing existing features while collaborating with stakeholders to align development goals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compliance standards relevant to data security, ensuring that all developed applications meet legal requirements while using best practices for security and privacy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systems with intuitive designs and backend functionality, ensuring both client and server-side applications operated smoothly and provided a seamless user experience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monitoring and analysis post-deployment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responses to potential issues that could impact service delivery or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solutions for scalable applications, developing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General-purpose storage options in line with business demands and system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revamp legacy systems into modern architectures, reducing technical debt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application responsiveness and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from concept through delivery,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ensuring regular communication with stakeholders to align project goals with expected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on existing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Nessus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vulnerabilities were mitigated to protect user data and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databases,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efficient schemas, craft complex queries, and optimize performance through indexing strategies tailored to application use cases and data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close teamwork with frontend developers to create cohesive UI/UX experiences using created web services effectively, ensuring both frontend and backend are well-synchronized.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of code changes and architectural decisions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foster a shared understanding within the team and streamline knowledge transfer across projects and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improvement by refactoring and implementing best practices to reduce response times and resource utilization in backend operations and data processing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unit testing into the development 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promoted code reliability while helping the team adopt a culture of quality assurance and continuous feedback during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compliance with best practices, establishing effective workflows that enhance collaborative efforts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requirements and feedback, enabling a better understanding of user needs and aligning backend functionalities with their expectations for system performance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to solve complex problems within the application architecture, enhancing the overall resilience and stability of critical services essential for operational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