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backend development for web and mobile applications. Expertise in building scalable APIs, leveraging Node.js, TypeScript, and various database technologies. Proven ability to collaborate across teams, ensuring quality software delivery while integrating best practices in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NestJS, GraphQL,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MongoDB, PostgreSQL,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Microservices, CQRS, Event Sourcing, REST APIs, Cloud Computing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application lifecycle, focusing on building the backend software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optimized performance for complex applications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and meticulously crafted tests to develop functional and reliable APIs for web applications, enhancing user experiences and ensuring robust system interactions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Engineers to integrate APIs seamlessly, using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between the frontend and backend components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code and libraries, thereby simplifying future developments and consistent implementation of best practices across multiple projects and ensuring maintainability and scalability issues were avoided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applications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quick resolutions to problems while implementing new features and ensuring continuous delivery of 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managers, designers, and other stakeholders to gather specifications and requirements, ensuring all teams were aligned on the overall project goals and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technology scouting and adaptation of emerging technologies to enhance product offerings, contributing significantly to the innovation strategy and implementation pipelines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various changing environments and requirements, ensuring the software development process remained on track despite occasional shifts in project parameters and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high-quality output by working closely with QA teams, employing automated testing frameworks and practices that reduced bugs, improved code reliability, and increased overall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 architectures for various projects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 and system modularity while allowing easy scaling of individual microservice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efficiently, facilitating a smooth collaborative environment that supported continuous integration and delivery workflows across development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APIs and application logic, utilizing tools that promote clarity and enhance onboarding for new team members while contributing to long-term maintainability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a focus on efficiency, maintainability, and adherence to coding standards, fostering a culture of excellence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and practices, participating in sprint planning, retrospectives, and daily stand-ups to stay aligned with team goals and project timelines across diverse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coding practices and technical problem-solving, enhancing team capacity and fostering a learning-driven atmosphere throughout ongoing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and effective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responsiveness and contributing to a rapid deployment cycle of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RESTful APIs for client-facing applications, ensuring secure data transactions and enhancing user engagement by delivering timely and relevant content seamlessly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comprising UX/UI designers, QA testers, and product managers to drive project goals, effectively balancing client needs with technical feasibility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design and optimize database schemas, enhancing data retrieval performance and ensuring system scalability amidst increasing user demands and data volume.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transition from monolithic applications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reducing deployment times and simplifying development processes through modularization of components for improved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rapid iteration and product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collaborative culture of sharing knowledge and skills throughout various stages of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critical production issues by implementing logging and debugging frameworks, dramatically improving the incident response time and lesson integration into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helping to catch bugs early in the development process, thus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high-impact documentation of application architecture and workflows, which contributed to better knowledge transfer, onboarding, and reduced downtime during transitions or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promote high standards of coding practices and improve code quality, encouraging a collaborative development environment focused on feedback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proposed integration strategies that significantly enhanced the company's offering, showcasing a commitment to staying current with industry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