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11 years in software development, focusing on web and mobile applications. Proficient in a variety of programming languages and frameworks, with strong skills in backend technologies and database management.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JavaScript, Go, C#, Ruby, PHP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Node.js, Express.js, Spring, Ruby on Rails, ASP.NET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SQLite,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Git, Jenkins,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Protocols: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gRPC, Microservices, SOAP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backend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handle high transaction loads, facilitating seamless integration with various services while optimizing code for performance and scalability across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microservices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team's adaptability and promoting a robust CI/CD pipeline alongside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robust RESTful APIs, ensuring effective data transfer and communication between frontend frameworks and backend systems, while adhering to high-security standards and best coding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schemas and queries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data retrieval speeds and reduced latency, ensuring efficient data management across multiple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architecture discussions around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data fetching processes, reducing client load times and providing a more efficient interface for clients and services to communicate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deploying and managing applications in the cloud, improving service availability and reliability through proper resource allocation and leveraging various cloud services for backend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rigorous code reviews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team collaboration, providing constructive feedback, and ensuring code quality and adherence to industry standards across all development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testing strategies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backend systems could handle various edge cases and maintain performance under conditions simulating real-world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deployment processes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application updates and rollbacks, achieving greater efficiency in version control and deployment life cycles while minimizing manual errors.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through logging and tracing frameworks, identifying bottlenecks, and applying fixes that improve operational efficiency and application reliability in real-time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mentored junior developers in adapting the latest technologies, enhancing team skill sets and fostering a culture of continuous improvement and knowledge sharing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documentation of system architectures, APIs, and services, providing stakeholders with clear insights into technical design choices and system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designers to implement polished, user-centric solutions, enhancing overall application usability and ensuring that backend services met the needs of front-end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contributing to sprint planning and retrospectives, significantly improving team's adaptability to changing project requirements and enhancing overall workflow efficiency across sprints.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regularly to gather feedback, ensuring backend solutions aligned with customer expectations while being adaptable to changes based on business requirements.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projects, ensuring adherence to best practices in software development while delivering high-quality, maintainable code compatible with several client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optimized backend solutions that ensured data integrity while handling high user loads,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 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management and retrieval.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within Agile teams, participating in daily scrums and sprint planning sessions, which enhanced communication, encouraged accountability among team members, and facilitated project transparency and adaptability.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backend application performance through meticulous code reviews and optimizing queries and server communication protocols, leading to a refined user experience across multiple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access while integrating comprehensive logging solutions, ensuring traceability and simplifying debugging processes for complex applications on the platform.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interdepartmental collaboration through efficient requirement gathering sessions, ensuring all features align with overall business objectives while adapting to ongoing feedback throughout the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educational resources and documentation, helping new members onboard easily and ensuring team consistency via shared knowledge and established coding standards, fostering a cohesive work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capabilities while ensuring seamless communication between internal and external services, which contributed to overall project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testing and optimization strategies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JMeter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application scales adequately under varying loads, thereby guaranteeing user satisfaction during peak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deployment processes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cloud technologies for scaling applications and ensuring robust backup and recovery solutions were in place, reinforcing the importance of data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cross-team brainstorming sessions aimed at cultivating innovative solutions and best practices for leveraging technologies effectively, focusing on sustainable and scalable system designs.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migrating legacy systems into modern infrastructures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greater flexibility in deployment options and improved performance monitoring across all new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