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of expertise in crafting backend solutions for web and mobile applications. Proficient in modern technologies and adept at creating scalable APIs, integrating services, and optimizing database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API Gateway,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gRPC, WebSockets,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scalability across microservices architecture for web applications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capabilities and user experience while reducing latency in data transactions and API calls over the entire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data storage solutions with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data modeling and improving query performance for diverse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deploy services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create a seamless infrastructure for cloud-based solutions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Suggested and implemented AI-based tools in the development process, improving team productivity through smart code generation and automation in repetitive tasks across various coding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architecture by proposing pragmatic solutions and best practices in code reuse, leading to significant improvements in maintainability and efficiency within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coding standards and best practices, which fostered a culture of quality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on emerging technologies, focusing on trends such as serverless computing and microservices, which inspired innovative approaches among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implementation of new features by collaborating closely with front-end developers, ensuring seamless integration and a high-quality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monitoring and troubleshooting of applications, identifying critical bottlenecks and applying techniques to resolve issues promptly, thus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with technological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proactively informed the development strategy for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services and algorithms that resulted in improved data throughput and user satisfaction by leveraging new programming paradigms and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stay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CI/CD pipeline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times and ensuring systematic updates of backend services in a robust and controlled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 development and knowledge transfer within the team while promoting collaborative problem-solving and agile work methodologies to increase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effectively aligning project objectives with business needs and ensuring timely delivery of software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client-facing projects, impacting thousands of users globally and driving significant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streamline operations for internal tools, improving data retrieval and processing times, ultimately enhancing the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UX designers to define requirements and translate them into backend functionalities, ensuring precision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data architectures, facilitating efficient data management, and supporting complex querying needs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progressively responsible roles within project lifecycles to ensure quality and operational excellence, emphasizing continuous integration and deployment for all development activities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backend services, applying enhancements based on usage metrics and analytical data to improve system stability and availability across applications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legacy systems into cloud environments,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storage, and computing solutions which improved scalability and reduced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coding standards and software architecture among team members, promoting excellence and fostering a high-quality codebase through effective peer review processes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debugging and performance optimization initiatives, ensuring smooth operation of cloud applications through meticulous profiling and analysis of server health metrics and logs.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developing comprehensive documentation for API endpoints and service functionalities, enhancing team onboarding and collaboration efforts with fellow developers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migration of on-premises applications to a cloud-first approach, educating team members on cloud readiness and cost-effective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for new developers on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technologies, emphasizing the importance of seamless backend integration for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