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backend development specializing in Java and Spring Boot. Proficient in building scalable applications using REST APIs and leveraging AWS services. Committed to delivering high-quality software solutions through innovative engineering and collaboration. Strong analytical skills combined with a problem-solving mindset, seeking to advance in a challenging environment focused on cutting-edge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JAX-RS, Spring MVC,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AWS Lambda, AWS RDS, AWS S3, AWS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reliability to optimize resources during peak loads in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a clear focus on security and performance, enabling efficient interactions between microservices and client applications while applying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AWS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backend systems to ensure reliable data storage and processing capabilities that meet specific scalability requirements for high-demand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frontend developers and UX designers to ensure seamless system workflows and exceptional end-user experiences throughout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advocating for clean and maintainable code standards to enhance system integrity and foster collaborative feedback exchanges among engineering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critical production issues swiftly, employing a methodical approach to identify root causes and implementing solutions to minimize downtime and improve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smoother deployment process and higher release frequency through automated testing and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Artificial Intelligence team to enhance system capabilities, integrating AI-powered solutions to analyze data patterns and drive decision-making throughout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API endpoints to improve overall performance, leveraging tools and practices to reduce response times and enhance user satisfaction during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supporting a consistent and efficient development environment that streamlined deployment across multiple staging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of backend systems to ensure application scalability and resilience, aligning system capacity with anticipated growth trends in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professional development to remain current with emerging technologies and industry trends, contributing to innovative solutions and best practices in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technical documentation for system architecture and API specifications to facilitate knowledge sharing and maintain clarity regarding system functionality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and emerging technologies, fostering a culture of continuous improvement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new microservices which enhanced the flexibility and maintainability of existing systems by modularizing functionality and promoting reusability.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components and services at Microsoft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initiatives focused on enterprise-level applications and integrations within the corporate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robust REST APIs, ensuring secure data exchange, and efficient communication between client applications and backend servers with a keen eye 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in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scalable solutions that aligned with industry standards for performance and security, enhancing application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ensuring timely delivery of software according to user stories and acceptance criteria while maintaining high code quality and adherence to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efficient database access patterns by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improving data retrieval times, and maintaining data integrity through well-defined relationships and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and implementation of CI/CD pipelines using industry-standard tools, enhancing release management, and code quality across various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critical production issues, diagnosing root causes and implementing timely solutions that aligned with the company's operational objectives while minimizing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design documents and specifications to communicate architecture plans and implementation techniques ensuring clear project direction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testing processes by collaborating with QA teams to validate software applications and manage any discrepancies reported during testing phases, thus ensuring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transfer sessions to enhance team understanding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cloud computing best practices, promoting their adoption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gradually refactoring codebases to improve maintainability and performance, aligning with the organization's long-term objectives for application modernization.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brainstorming sessions focused on identifying innovative solutions for challenges faced in software development, promoting collaboration, and driving process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