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Backend Engineer with over 9 years of experience in software development, specializing in web and mobile applications. Proven expertise in designing robust backend systems and optimizing performance with Python, REST APIs, and cloud platforms. Passionate about leveraging AI innovations to enhance data-driven decision-making in marketing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Express.js,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CI/CD, Terraform,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infrastructures,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high data loads and ensure optimal performance across multiple projects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create user-centric features by developing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accessibility for clients and stakeholders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schemas and managed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to enhance performance, resulting in improved query efficiency and faster data retrieval in customer-facing applications and analytics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focusing on enhancing maintainability and aligning with best practices, which fostered a strong culture of quality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data protection using industry best practices, including data encryption and secure token management, thus ensuring the safeguarding of sensitive client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 processing pipelines with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data into analytics systems, enabling real-time insights and reporting across marketing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legacy systems through modern refactoring techniques, balancing tech debt management with the delivery of key features that improved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priorities in a startup environment while effectively managing resources, demonstrating flexibility and strong problem-solving abilities to meet evolving project requirements and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design machine learning models, providing backend support for deploying predictive analytics into production applications, thus driving data-centric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coding standards and development methodologies, fostering an environment of professional growth and knowledge sharing, ultimately enhancing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performance bottlenecks in systems through systematic profiling and analysis, achieving significant improvements in response times and overall application throughput under load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with cross-functional teams to define requirements for new features, translating complex business needs into actionable technical solutions that aligned with customer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architecture implementations, drastically reducing operational overhead associated with infrastructure management and enabling scalable compute resources for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dashboards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uptime, facilitating proactive incident response and troubleshooting across multiple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the latest technological advancements in the industry, applying newfound knowledge to propose improvements and innovations in product development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internal applications, enhancing modularity and reducing deployment complexities across distributed systems for improved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methodologies, including daily stand-ups and sprint planning sessions, promoting effective communication and collaboration within a team, leading to more efficient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collaboration across multiple teams and adherence to best practices in code management and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observability within applications, allowing for improved incident response times and better understanding of system performance under various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processes and minimized downtime during application releases, thus improving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SQL queries for data analytics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deeper business insights through improved reporting capabilities that directly supported strategic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the technical stack and development practices, ensuring they were well-integrated into the team while maintaining a high-performance work ethic and knowledge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products to expand functionality, enabling enhanced user experiences by facilitating seamless data exchanges and expanding application capabilities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built prototypes for new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applications, working closely with vested stakeholders to refine requirements and achieve desired outcomes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automated testing suites, ensuring that software releases adhered to quality standards and minimizing regressions in functionality and performance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on database queries which yielded substantial enhancements in application responsiveness, ensuring higher user satisfaction and optimal interaction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project scoping and client presentations, effectively communicating technical aspects to non-technical stakeholders and bridging the gap between technical teams and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