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BI Developer with 11 years of software development experience focused on business intelligence and analytics solutions in the healthcare sector. Proven track record in leveraging Tableau, SQL, and SSIS to drive performance and efficiency. Dedicated to collaborating with stakeholders to foster data-driven decision-making and improve operational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SAS, Java, C#,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Tableau, SSRS, SSIS, SSAS, Power BI, Looker, D3.js,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Data Governance, Database Management Systems, Dimensional Modeling, Metadata Management, Data Quality,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BigQuery, Redshift, Azure Data Factory,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Scrum, JIRA, Trello, Confluence, MS Teams, Slack,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decision-making processes through accurate data visualization and reporting capabilities, significantly improving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data from multiple sources, transforming and loading it into the data warehouse to ensure data integrity and accessibility for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key performance indicators, allowing stakeholders to visualize trends and drive strategic planning initiatives in the </w:t>
      </w:r>
      <w:r w:rsidRPr="00745DD3">
        <w:rPr>
          <w:rFonts w:ascii="Roboto Light" w:eastAsia="Roboto Light" w:hAnsi="Roboto Light" w:cs="Roboto Light"/>
          <w:b/>
          <w:bCs/>
          <w:color w:val="404040" w:themeColor="text1" w:themeTint="BF"/>
          <w:sz w:val="20"/>
          <w:szCs w:val="20"/>
        </w:rPr>
        <w:t xml:space="preserve">behavioral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to identify discrepancies and data quality issues, ensuring that all reports were based on high-quality, reliable data to foster trust in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users to gather reporting requirements, translating business needs into technical specifications for robust report designs that address stakeholder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reporting tools by implementing new functionalities, optimizing performance and usability while aligning with the fast-paced requirements of an evolving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to refine database structures and establish best practices for data governance, further solidifying the organization’s commitment to data stewardship.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to end-users on BI tools, fostering a data-driven culture and empowering teams to utilize analytics effectively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executed regular audits of data usage and access controls, ensuring adherence to compliance and security standards governing healthcare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methods including predictive analytics and machine learning models to deliver actionable insights that informed strategic initiatives and operational efficiencies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maintained reporting documentation library, ensuring comprehensive resources are available for stakeholders to understand and leverage BI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proposing enhancements to processes, systems, and user experience based on feedback from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in best practices for BI development and data analysis, facilitating their growth and enhancing team capabilities in delivering impactful reporting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organizational projects by managing timelines and deliverables effectively, demonstrating a proactive approach to problem-solving while adapting to changing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analysis, ensuring the organization remained competitive in adopting new data technologies and methodologies in the dynamic healthcare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key team member in developing </w:t>
      </w:r>
      <w:r w:rsidRPr="00745DD3">
        <w:rPr>
          <w:rFonts w:ascii="Roboto Light" w:eastAsia="Roboto Light" w:hAnsi="Roboto Light" w:cs="Roboto Light"/>
          <w:b/>
          <w:bCs/>
          <w:color w:val="404040" w:themeColor="text1" w:themeTint="BF"/>
          <w:sz w:val="20"/>
          <w:szCs w:val="20"/>
        </w:rPr>
        <w:t xml:space="preserve">custom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 focusing on ensuring robust data management and analytics functionalities through innovative programming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scalable frameworks that enhanced application performance and user experience for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define project requirements and facilitate the selection of appropriate technologies, ensuring alignment with client objectives and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 strategies between legacy systems and modern applications to streamline workflows and ensure data consistency across all platforms for enhanced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tests, ensuring that all code changes adhered to best practices for functionality and reliability before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fostering a collaborative environment focused on quality, consistency, and adherence to coding standards among all project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implementing stored procedures and complex queries to support the application's back-end data processing and business logic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gather requirements, providing technical expertise in translating business needs into functional software specifications, driving project success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applications focusing on user manuals, technical specifications, and deployment procedures, supporting adherence to best practices and ensuring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 to improve team adaptability, fostering a culture of flexibility while delivering timely solutions to continuously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successfully broadening the capabilities of existing systems and delivering greater value to clients in their software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execution, ensuring that all critical business factors were considered while establishing protocols for data backup and system recovery in emergency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