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11 years of experience in building impactful web and mobile applications. Expert in AI/ML, with specialized knowledge in Azure AI Services and dynamic UI development using React. Demonstrated ability to lead cross-functional teams in fast-paced environments, integrating innovative AI solutions that align with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SQL, HTML, CSS, TypeScript,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OpenAI, Machine Learning, TensorFlow, PyTorch, Natural Language Processing, Computer Vision, Keras,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Azure Functions, Azure Data Factory, Docker, Kubernetes,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jQuery, D3.js, SASS,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BI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Grafana, Looker, Plotly, Seaborn, Matplotlib, Bokeh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AI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AI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operational efficiency and business decision-making through adaptive solution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engineers to build personalized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customer experiences by integrating natural language processing functionalities into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dynamic user interfaces for chatbots and virtual assistants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 through intuitive design and responsive layouts.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performance bottlenecks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utilizing analytics tools to monitor system health and optimizing resource allocation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align AI initiatives with business goals, ensuring that projects meet stakeholder requirements and drive measurable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microservice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flexibility and scalability in deploying AI solutions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efficient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deployments and testing to enhance productivity and reduce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learning, fostering a culture of continuous learning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recommended the adoption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methodologies, keeping the team at the forefront of industry advancements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integration and accessibility for AI model training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visualizing AI model predictions, enabling stakeholders to gain actionable insights through comprehensive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responsible AI usage and guidelines in project workflows, enhancing ethical considerations in AI solution design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providing constructive feedback to enhance code quality and adherence to architectural standards within the AI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workflows in agile practices, ensuring collaborative development and effective version control across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to sprint planning and retrospectives, to continuously improve team dynamics and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cloud-native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specializing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and ensuring high availability and scalability in deployed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enterprise-grade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seamlessly integrating with numerous Azure services for enhanced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best practices in coding standards and documentation, facilitating easier onboarding for new team members and promoting a culture of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interoperability and enabling third-party integrations within the organization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unit testing and troubleshooting of modules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 pipelines, significantly improving overall code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cross-functional teams, promoting agile development methodologies and aligning software development processes with stakeholder requirements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detailed analysis of code, proposing efficient solutions for identified bottlenecks to ensure smooth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collaboration with UX designers to create user-friendly interfaces, integrating user feedback to refine the overall product experience continually.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handling, queries, and database optimization, ensuring that applications processed data efficiently and accurately.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creating project specifications and design documents that outlined system architecture and component interactions, leading to more clearly defined development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version control and change management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the team's efforts in maintaining clear and organized code repositories.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software development best practices through mentorship and regular knowledge-sharing workshops, enhancing the overall technical growth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