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specializing in web and mobile applications. Expertise in developing scalable UI solutions using Azure technologies like Azure OpenAI, APIM, and Cognitive Search. Proven ability to collaborate with cross-functional teams for optimal system performance and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NodeJS, TypeScript, JavaScript,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React, Angular, Vue.js, Flask, Bootstrap, jQuery,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Azure Services:</w:t>
      </w:r>
      <w:r w:rsidRPr="00745DD3">
        <w:rPr>
          <w:rFonts w:ascii="Roboto Light" w:eastAsia="Roboto Light" w:hAnsi="Roboto Light" w:cs="Roboto Light"/>
          <w:color w:val="404040" w:themeColor="text1" w:themeTint="BF"/>
          <w:sz w:val="20"/>
          <w:szCs w:val="20"/>
        </w:rPr>
        <w:t xml:space="preserve"> Azure OpenAI, Azure APIM, Azure Load Balancer, Azure Cognitive Search, Azure Log Analytics, Azure Functions, Azure DevOps, Azure Blob Storage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Containers &amp; CI/CD:</w:t>
      </w:r>
      <w:r w:rsidRPr="00745DD3">
        <w:rPr>
          <w:rFonts w:ascii="Roboto Light" w:eastAsia="Roboto Light" w:hAnsi="Roboto Light" w:cs="Roboto Light"/>
          <w:color w:val="404040" w:themeColor="text1" w:themeTint="BF"/>
          <w:sz w:val="20"/>
          <w:szCs w:val="20"/>
        </w:rPr>
        <w:t xml:space="preserve"> Docker, Kubernetes, Jenkins, GitHub Actions, Azure DevOps Pipelines, Helm,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Selenium, Jest, JUnit, LoadRunner, Postman, New Relic,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sophisticated web-based user interfaces for chat experiences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levels by creating intuitive and responsive layouts.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backend engineers to seamlessly integrate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w:t>
      </w:r>
      <w:r w:rsidRPr="00745DD3">
        <w:rPr>
          <w:rFonts w:ascii="Roboto Light" w:eastAsia="Roboto Light" w:hAnsi="Roboto Light" w:cs="Roboto Light"/>
          <w:b/>
          <w:bCs/>
          <w:color w:val="404040" w:themeColor="text1" w:themeTint="BF"/>
          <w:sz w:val="20"/>
          <w:szCs w:val="20"/>
        </w:rPr>
        <w:t xml:space="preserve">Azure API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endpoints adhered to performance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Load Balancer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Cognitive 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optimize system performance and enhance search capabilities, resulting in a smoother user experience through minimal latency.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role-based response systems within an enterprise chat solution, leveraging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dynamic content generation based on user inputs and preferences.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Structured web application logs for prompts and responses into a well-organized format, employing </w:t>
      </w:r>
      <w:r w:rsidRPr="00745DD3">
        <w:rPr>
          <w:rFonts w:ascii="Roboto Light" w:eastAsia="Roboto Light" w:hAnsi="Roboto Light" w:cs="Roboto Light"/>
          <w:b/>
          <w:bCs/>
          <w:color w:val="404040" w:themeColor="text1" w:themeTint="BF"/>
          <w:sz w:val="20"/>
          <w:szCs w:val="20"/>
        </w:rPr>
        <w:t xml:space="preserve">Structured Logging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enhance data accessibility for future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web testing and load testing sessions with tools like </w:t>
      </w:r>
      <w:r w:rsidRPr="00745DD3">
        <w:rPr>
          <w:rFonts w:ascii="Roboto Light" w:eastAsia="Roboto Light" w:hAnsi="Roboto Light" w:cs="Roboto Light"/>
          <w:b/>
          <w:bCs/>
          <w:color w:val="404040" w:themeColor="text1" w:themeTint="BF"/>
          <w:sz w:val="20"/>
          <w:szCs w:val="20"/>
        </w:rPr>
        <w:t xml:space="preserve">LoadRunner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guaranteeing robust functionality and reliability of all developed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codebase integrity using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effective version control strategies and leveraging </w:t>
      </w:r>
      <w:r w:rsidRPr="00745DD3">
        <w:rPr>
          <w:rFonts w:ascii="Roboto Light" w:eastAsia="Roboto Light" w:hAnsi="Roboto Light" w:cs="Roboto Light"/>
          <w:b/>
          <w:bCs/>
          <w:color w:val="404040" w:themeColor="text1" w:themeTint="BF"/>
          <w:sz w:val="20"/>
          <w:szCs w:val="20"/>
        </w:rPr>
        <w:t xml:space="preserve">GitHub 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coding efficiency and reduce technical debt.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enhancing scalability and simplifying deployments across various environments while ensuring consistent application behavior.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deployment workflows through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accelerated release cycles and quality assurance processes, aligning with modern agile software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by consulting regularly with UX designers and other stakeholders to align development goals with user needs and enhance overall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post-launch, utilizing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insights that informed subsequent development sprints and iterative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authenticating mechanisms using </w:t>
      </w:r>
      <w:r w:rsidRPr="00745DD3">
        <w:rPr>
          <w:rFonts w:ascii="Roboto Light" w:eastAsia="Roboto Light" w:hAnsi="Roboto Light" w:cs="Roboto Light"/>
          <w:b/>
          <w:bCs/>
          <w:color w:val="404040" w:themeColor="text1" w:themeTint="BF"/>
          <w:sz w:val="20"/>
          <w:szCs w:val="20"/>
        </w:rPr>
        <w:t xml:space="preserve">Azure Active Directory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and seamless user access across platforms, ensuring compliance with organizational security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 feedback loops to iterate on development features, ensuring that project deliverables met user expectations and included necessary functionality based on real-world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Cognitive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integrating AI capabilities into applications, significantly enhancing user interaction through intelligent features and improving overall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Agile ceremonies, including sprint planning and retrospectives, contributing expertise on estimates and additional resource requirements based on project scope.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delivering user-friendly interfaces and efficient backend services to fulfill customer requirements and project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into existing applications, including payment gateways and data processing tools,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ensure high compatibility and ease of use.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to microservices architecture,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to enhance project scalability and maintainability across diverse application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testing scripts with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reliability and detect issues early in the development process, leading to improved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architects and product stakeholders during project phases to clarify technical requirements and align on solutions that met present and future business needs within Azure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CI/CD pipeline automation, inviting teamwork and transparency while streamlining software delivery and improving deployment lead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on best practices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 knowledge-sharing culture that promoted adherence to organizational coding standards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ensuring adherence to industry standards and best practices, while consistently providing constructive feedback to promote continuous improvement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using </w:t>
      </w:r>
      <w:r w:rsidRPr="00745DD3">
        <w:rPr>
          <w:rFonts w:ascii="Roboto Light" w:eastAsia="Roboto Light" w:hAnsi="Roboto Light" w:cs="Roboto Light"/>
          <w:b/>
          <w:bCs/>
          <w:color w:val="404040" w:themeColor="text1" w:themeTint="BF"/>
          <w:sz w:val="20"/>
          <w:szCs w:val="20"/>
        </w:rPr>
        <w:t xml:space="preserve">Azure Log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generating actionable insights that directed optimization efforts to enhance system uptime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architectural discussions, advocating for the latest in tech trends surrounding AI and data processing to inform organizational technology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development process, ensuring type safety within complex applications and improving code quality as a result of increased clarity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teams to establish robust infrastructure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provisioning essential resources in a repeatable manner and reducing configuration drift across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