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delivering robust web and mobile applications, specializing in Azure-based technologies and AI solutions. Proven ability to integrate complex systems, enhance user experiences, and leverage modern frameworks to drive organizational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 (NodeJS),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Angular, Flask, Express.js,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OpenAI, Azure APIM, Azure Load Balancer, Azure Cognitive Search, Log Analytics, Azure Functions,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 Pipelines, GitHub Actions,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LoadRunner, Postman,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web-based user interfaces for chat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connected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 to create seamless user interactions and robust AI integration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teams to integrate and maintain RESTful APIs, enhancing the functionality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and ensuring optimum performance and functionality of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APIM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Load Balancer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efficient system performance metrics, significantly enhancing the scalability of applications through systematic traffic management and optimally configured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structured logging for web applications which improved data retrieval processes significantly while optimizing responses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chat applications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web testing and load testing initiatives,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performance and reliability of applications, while delivering exceptional user experiences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Cognitive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complex searches within applications, ensuring speed and efficiency while handling large volumes of data requests efficiently and accurately.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clean and efficient codebase through proper version control practices,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exploring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more streamlined coding processes and advanced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providing constructive feedback to engineers which significantly fostered a culture of learning and adaptation in the development team, promoting best coding practices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role-based responses in enterprise chat solutions to enhance user-specific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tailored interactions that improved overall user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structured logs for application prompts and responses into a cohesive analytical framework, enabling data-driven decision-making and improving application insights for further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working environment, coordinating with cross-functional teams to ensure project alignment with business goals while promoting an inclusive culture of diversity and equity within the workplace.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and frameworks, continually adapting to industry trends and ensuring that the team remained at the forefront of technological innovation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in deploying and scaling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frequently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combination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applications, ensuring adaptability and resilience in deployment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tools for monitoring applications, integrating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tracking of application performance, enhancing response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often participating in workshops and courses focusing on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computing to enhance professional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efficiently delivering scalable and maintainable software solutions for a diverse clientele with varied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applications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focusing on achieving seamless user experience and efficient data management, which improved operational efficiency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Agile environment, taking part in sprint planning and execution sessions while fostering an open communication culture that aligned development with key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practical sessions to enhance existing coding standards and practices, encouraging fellow developers to adopt a mindset geared towards continuous development and adaptation of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visualization solutions using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settings for analytics applications significantly, providing stakeholders with clear insights into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system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compatibility and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identifying and rectifying potential issues before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CI/CD practices and ensuring that code is efficiently transferred from development to production environments in a systematic and error-free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application performance and endpoints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performance and identifying bottlenecks for rectification with minimal downtime during peak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them build the technical acumen to succeed in their roles and foster independence in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refine application features, ensuring that software solutions met precise business needs while fostering relationships built on trust and mutual respect.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Completed numerous projects efficiently through exceptional time management and prioritization skills, ensuring that high-quality outputs were consistently delivered within agreed timelines and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discussions to introduce improved coding methodologies and principles that streamlined project workflows, ultimately boosting the productivity of the entire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