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developing and testing autonomous systems and applications focused on performance, safety, and reliability. Proven expertise in C++, Python, and complex system integrations. Committed to building efficient and robust testing frameworks in cutting-edge environments, facilitating seamless collaboration amidst complete system development lifecycles. Passionate about contributing to innovative transit solutions with a focus on scalability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JavaScript, C#, MATLAB,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Test, Pytest, JUnit, Robot Framework, Gtest, Catch2, Selenium,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Gazebo, Docker, Kubernetes, Git, Jenkins, Azure DevOps,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PyCharm, IntelliJ IDEA, Xcode, Unity, Jupyter Notebook,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MATLAB Simulink, Carla, SUMO, V-REP, Webots, AirSim, OpenAI Gym, Gazebo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Spark, Hadoop, Apache Kafka, D3.js,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autonomous vehicle software, collaborating with cross-functional teams to create robust and reliable performance validation methods, ensuring thorough evaluation of routing and planning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comprehensive automated test suites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system integration and performance metrics of autonomy functions, significantly enhancing observability and debugging capabilities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observability tools within autonomous algorithms, improving introspection capabilities and enabling efficient debugging, which directly contributed to enhanced system reliability and user experience for transit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engineers to drive root cause analysis and defect triage processes, ensuring rapid identification and resolution of quality issues throughout the complete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test coverage across various autonomy behaviors, focusing on edge cases and performance validation to enhance the safety and robustness of vehicle systems,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manual and automated testing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enabling fast iteration cycles and reproducible testing environments for autonomous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discussions and knowledge sharing across multiple engineering functions, leveraging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vehicle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influence design improvements and maintain high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scale testing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hardware-in-the-loop (HIL)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setups, to assess system performance under varying conditions, ensuring readiness for real-world operational challenges faced by autonomous vehicles.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cloud-based testing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of simulation evaluations and effectively simulating diverse transit scenarios for system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model-based design and simulation of vehicle dynamics, enabling accurate predictions for performance and safety assessments within complex driving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focused on expanding test infrastructure and automation pipelines, which resulted in actionable feedback loops and significantly improved overall system readiness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reports detailing testing outcomes, methodologies, and improvement recommendations, fostering clear communication and informed decision-making across the engineering team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collaborations to refine algorithms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path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contributing to the development of a user-centric transit solution that prioritizes safety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risk assessments for software performance, updating stakeholders on critical risks found during testing phases and providing actionable insights for future iterations and enhancements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feature development, focusing on safety concurrency and reliability, influencing the wider adoption of systematic testing approaches across the engineering division.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key modules within a system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vehicle autonomy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user interaction and satisfaction in transportation-related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path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estimation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advancements in the understanding and application of autonomous vehicle logistics and directly enhancing user experience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pipeline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evaluation frameworks that increased system throughput and enabled seamless integrations across multi-department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testing for existing autonomous applications, fostering a culture of excellence by ensuring high standards of code quality and performance in complex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simulation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Gazebo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virtual environments to emulate vehicle behaviors, allowing developers to 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control algorithms without compromising safety or operational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brainstorming sessions for troubleshooting complex bugs in the system, implementing solutions that increased testing efficiency and effectiveness across various development platforms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robustness drive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 designs and algorithm efficiency, adapting these industry advancements into existing projects to fortify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on system functionalities and testing procedures, facilitating enhanced communication among internal stakeholders and promoting informed decision-making surrounding future developments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emphasizing seamless integration workflows and efficient management of changes across diverse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design patterns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best practices and ensuring maintainable, scalable code that meets standard software requirements effectively within autonomous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workshops and training sessions, imparting knowledge on testing strategies and best practices, thereby strengthening overall technical competencies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company-wide agile meetings to ensure that the project was aligned with the overall technical roadmap to deliver quality software solutions on schedule while addressing potential obstacles.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