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professional with over 11 years of experience in software development, specializing in data analysis and web applications. Proven ability to derive insights from complex datasets, develop analytical infrastructures, and collaborate effectively with cross-functional teams to enhance operational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VBA for Excel,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Microsoft Excel, Power BI, Tableau, Google Analytics, SAS Visual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Regression Analysis, Predictive Modeling, Time Series Analysis, Risk Assessment Techniques, Hypothesis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SciPy,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Database,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analytical infrastructure that enables tracking of portfolio performance metrics through </w:t>
      </w:r>
      <w:r w:rsidRPr="00745DD3">
        <w:rPr>
          <w:rFonts w:ascii="Roboto Light" w:eastAsia="Roboto Light" w:hAnsi="Roboto Light" w:cs="Roboto Light"/>
          <w:b/>
          <w:bCs/>
          <w:color w:val="404040" w:themeColor="text1" w:themeTint="BF"/>
          <w:sz w:val="20"/>
          <w:szCs w:val="20"/>
        </w:rPr>
        <w:t xml:space="preserve">key performance indicators (KPIs)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reporting tools enhancing operational insight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extract and analyze client data, fostering improved </w:t>
      </w:r>
      <w:r w:rsidRPr="00745DD3">
        <w:rPr>
          <w:rFonts w:ascii="Roboto Light" w:eastAsia="Roboto Light" w:hAnsi="Roboto Light" w:cs="Roboto Light"/>
          <w:b/>
          <w:bCs/>
          <w:color w:val="404040" w:themeColor="text1" w:themeTint="BF"/>
          <w:sz w:val="20"/>
          <w:szCs w:val="20"/>
        </w:rPr>
        <w:t xml:space="preserve">risk profile trend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drive business recommendations and enhance company loan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data-driven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reduced delinquency rates by formulating actionable tasks and utilizing advanced analytical techniques tailored to operational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query large datasets effectively, deriving valuable insights that support business cases and drive </w:t>
      </w:r>
      <w:r w:rsidRPr="00745DD3">
        <w:rPr>
          <w:rFonts w:ascii="Roboto Light" w:eastAsia="Roboto Light" w:hAnsi="Roboto Light" w:cs="Roboto Light"/>
          <w:b/>
          <w:bCs/>
          <w:color w:val="404040" w:themeColor="text1" w:themeTint="BF"/>
          <w:sz w:val="20"/>
          <w:szCs w:val="20"/>
        </w:rPr>
        <w:t xml:space="preserve">portfolio performance improvements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report generation processes through automation, significantly reducing time spent on data collection, ensuring that all stakeholders receive timely and relevant information for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Servicing Operations team to leverage actionable insights garnered through data analysis, which produced superior operational procedures, increasing effectiveness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macroeconomic factors impacting portfolio performance, utilizing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make well-informed business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technology and analytical tools to bolster operations, identifying innovative approaches that enhance the company's competitive edge in the financial services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training sessions for team members on data analytics techniques, fostering a culture of data-driven decision-making that supports company goals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the Risk team to refine underwriting models, ensuring the application of contemporary analytic methodologies in the development of sophisticated risk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analytics findings in a visually impactful manner to facilitate management's understanding of complex data trends and support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communication protocols regarding insights shared with C-level executives, ensuring clarity and the ability to act on recommendations backed by data analysis, uniformly improving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operational process improvements, utilizing technology and analytics to enhance workflows and achieve higher efficiency metrics across departments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by providing data analytics perspectives, making the connection between data collected and overall company growth objectives clearer and actionable.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culturally diverse work environment by collaborating effectively with colleagues from multiple backgrounds, promoting inclusivity and ensuring that all voices are represented in project discussions.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in a collaborative environment that adhered to best practices in coding and UX, enhancing user interactions and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various processes, leading to increased efficiency and robustness of applications across internal and external client interactions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ensure maintainability and performance optimization, establishing best practices within the development team that elevated overall project quality and delivery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metrics through iterative testing, debugging, and integration of new features, which refined the end-user experience and satisfied client requirements across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sprint planning and retrospectives, contributing to better project visibility and enhanced team collaboration that fosters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that they are both scalable and reliable, which is paramount for future growth and on-demand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layouts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which allowed non-technical stakeholders to interpret complex data sets easily and empowered them to make informed decisions on-the-fly.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focusing on coding standards and software development best practices, effectively raising the overall efficiency and capability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in issue resolution for applications post-deployment, contributing to improved stability and user satisfaction through consistent follow-up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the existing software infrastructure, enhancing functionality and service delivery of applications while improving user engagement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Articulated technical concepts to stakeholders with varying levels of understanding, facilitating effective communication and enabling confident decision-making among project participants and management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integrated development environments (IDEs) effectively to streamline the development process, boosting team productivity and ensuring adherence to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