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Associate Technical Program Manager with over 11 years of experience in software development, adept at fostering collaboration between engineering and product teams. Proven ability to coordinate complex projects, leveraging strong technical skills in Python, Java, and JavaScript while ensuring timely completion and project success. Adept at using project management tools and methodologies to enhance team performance and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PHP,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Vue.js, Angular, Django, Express.js,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GitHub, Jira, Asana, ProductBoard, Slack,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CI/CD,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focused on engineering project planning, effectively aligning teams to ensure on-time delivery of multiple significant software developments across diverse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liaison, responsible for cultivating clear communication channels across engineering and product teams, ensuring issues are resolved promptly and that transparency in progress is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project scope, objectives, timelines, and deliverables for engineering initiatives, working closely with product managers, engineers, and stakeholders to promote a unified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initiatives outside of formal roadmaps, ensuring that emerging engineering projects were effectively integrated with business objectives and team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retrospectives and planning sessions that drove continuous improvement in engineering methods, enabling teams to optimize their processes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analyzed, and reported on key performance indicators (KPIs) to measure the success of project implementation and engineering efforts, contributing to strategic decision-making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modern </w:t>
      </w:r>
      <w:r w:rsidRPr="00745DD3">
        <w:rPr>
          <w:rFonts w:ascii="Roboto Light" w:eastAsia="Roboto Light" w:hAnsi="Roboto Light" w:cs="Roboto Light"/>
          <w:b/>
          <w:bCs/>
          <w:color w:val="404040" w:themeColor="text1" w:themeTint="BF"/>
          <w:sz w:val="20"/>
          <w:szCs w:val="20"/>
        </w:rPr>
        <w:t xml:space="preserve">web development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better support for engineering teams and increase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multi-team collaboration environments, successfully bridging front-end and back-end teams through comprehensive strategies that leveraged a shared understanding of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visibility, track progress, and uphold synchronization between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effectively across different audiences, adapting messaging for both technical and non-technical stakeholders to foster clearer understanding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unstructured data to derive insights that shaped system improvements, thus enhancing overall engineering processes and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independent problem-solving capabilities, consistently seeking innovative solutions to streamline workflow and make complex systems more congruent and effective for team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teamwork and collaboration amongst diverse teams, supporting an inclusive environment where all contributions were valued and leveraged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facilitating knowledge transfer and skill development through regular training sessions focused on key technologies and project management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seamless user experience and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expertly applying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to enhance functionality and deliver innovative features that aligned with business needs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optimization of website performance, applying tools like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swift and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collaborated in pair programming, fostering a culture of quality assurance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through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drastically reducing release times and improving the quality of code pushed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tools, successfully bridging operational processes with development activities to enhance product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consultation to team members and stakeholders, guiding users in conducting successful project planning and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software projects, ensuring that all team members had access to crucial information and that knowledge sharing was a streamlined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