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innovative web and mobile applications. Proven expertise in leveraging Python, Django, and modern cloud solutions to enhance user experience and performance. Seeking to contribute to dynamic teams in the insurtech space, with a focus on impactful, customer-centric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Ruby, TypeScript, Go, C#,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Ruby on Rails, Node.js, Spring Boot, FastAPI, Express.js,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 &amp; Libraries:</w:t>
      </w:r>
      <w:r w:rsidRPr="00745DD3">
        <w:rPr>
          <w:rFonts w:ascii="Roboto Light" w:eastAsia="Roboto Light" w:hAnsi="Roboto Light" w:cs="Roboto Light"/>
          <w:color w:val="404040" w:themeColor="text1" w:themeTint="BF"/>
          <w:sz w:val="20"/>
          <w:szCs w:val="20"/>
        </w:rPr>
        <w:t xml:space="preserve"> React, Vue.js, Angular, jQuery, Bootstrap, Tailwind CSS, Sass,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ORM:</w:t>
      </w:r>
      <w:r w:rsidRPr="00745DD3">
        <w:rPr>
          <w:rFonts w:ascii="Roboto Light" w:eastAsia="Roboto Light" w:hAnsi="Roboto Light" w:cs="Roboto Light"/>
          <w:color w:val="404040" w:themeColor="text1" w:themeTint="BF"/>
          <w:sz w:val="20"/>
          <w:szCs w:val="20"/>
        </w:rPr>
        <w:t xml:space="preserve"> PostgreSQL, MySQL, MongoDB, SQLite, SQLAlchemy, Django ORM, Redis,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 Jenkins, Git,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Microservices:</w:t>
      </w:r>
      <w:r w:rsidRPr="00745DD3">
        <w:rPr>
          <w:rFonts w:ascii="Roboto Light" w:eastAsia="Roboto Light" w:hAnsi="Roboto Light" w:cs="Roboto Light"/>
          <w:color w:val="404040" w:themeColor="text1" w:themeTint="BF"/>
          <w:sz w:val="20"/>
          <w:szCs w:val="20"/>
        </w:rPr>
        <w:t xml:space="preserve"> RESTful APIs, GraphQL, gRPC, SOAP, Swagger, Postman, OpenAPI,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applications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scalability, harnessing tools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insurance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technical discussions, contributing ideas and asking incisive questions around system architecture and design decisions to enhance software quality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pull request reviews and feedback sessions, which were instrumental in honing coding practices and integrating best practices into the team's continuous integration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team knowledge sharing initiatives by documenting processes and solutions in tools like </w:t>
      </w:r>
      <w:r w:rsidRPr="00745DD3">
        <w:rPr>
          <w:rFonts w:ascii="Roboto Light" w:eastAsia="Roboto Light" w:hAnsi="Roboto Light" w:cs="Roboto Light"/>
          <w:b/>
          <w:bCs/>
          <w:color w:val="404040" w:themeColor="text1" w:themeTint="BF"/>
          <w:sz w:val="20"/>
          <w:szCs w:val="20"/>
        </w:rPr>
        <w:t xml:space="preserve">Notion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learning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senior engineers and product managers on various cross-functional projects, fostering teamwork and utilizing agile methodologies for better project management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to enhance application reliability and performance, leveraging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debugging and logging practices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pair programming efforts, which cultivated a collaborative coding environment and helped improve project transparency and mutual skill development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features from concept to deployment, embracing a fast-paced environment while ensuring adherence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best practices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test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functionality and seamless integrations as part of the software delivery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state-of-the-art cloud solutions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solutions that lessen deployment and scaling complexities in the insurance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architecture, enhancing user interfaces and overall user experience for web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collaboration and maintained comprehensive version histories to ensure code integrity and team coordination.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project requirements and industry trends by learning emerging technologies and tools, showcasing a commitment to professional growth and technical versatility.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documentation and communication practices to ensure knowledge transfer and alignment with best practices across teams and projects in a remote setup.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helping them enhance their coding skills and understanding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supportive and growth-oriented team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efficient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of back-end and front-end systems to deliver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sprints and agile ceremonies, contributing to sprint planning and retrospectives, focusing on continuous improvement and delivering high-quality software solutions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QA and product management, to define requirements, develop features, and deliver complete software solutions meeting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collaborative development and efficient handling of multiple project branches, which improved project timelines and workflows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debugging sessions, improving code quality through constructive feedback and establishing best practices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services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maintainable interfaces for various software applications and enhancing overall system architecture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integration of third-party services and libraries, optimizing application functionalities and expanding operational capabilities in a cloud-native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optimizing SQL queries and relational database management practices, enhancing data retrieval efficiency and application performance considerably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frontend technologies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responsive and user-friendly interfaces, ensuring compatibility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 plans and executed testing procedures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reliability through thorough testing and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peer developers in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principles, promoting team cohesion and efficient project execution in a dynamic work setting.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