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showing extensive proficiency in modern frameworks and a strong ability to build user-focused applications. Passionate about improving health equity through technology, I excel in collaboration, mentoring, and agile environments, consistently delivering high-quality solutions in both web and mobile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SQL, Python,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Sinatra, Node.js, Express, React, Angular, Vue.js,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Cassandra, Redis, NoSQL,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CircleCI, Cypress, Ollama,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DigitalOcean,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BDD, TDD, Selenium, Mocha, Chai, RSpec,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features on the healthcare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for vulnerable populations requiring social health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automated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reliability while maintaining an efficient CI/CD pipeline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participating in daily stand-ups and code reviews to foster an environment of knowledge sharing and continuous improvement in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accessibility best practices to accommodate a wide range of user needs in community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hygiene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separation of concerns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sustainable codebase for ongoing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mundane coding tasks, boosting team productivity and encouraging innovation processes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code, specifications, and workflows meticulously to improve clarity, reusability, and knowledge transfer among team members and new hires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mentorship programs, guiding junior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facilitating their understanding of software engineering principles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technologies in the healthcare space, exploring new tools to enhance functionality and improve user engagement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ensuring application scalability and resilience in embracing cloud-native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Progressive Web Apps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user experience across multiple devices and platforms, from mobile to desktop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behavior analytics to drive iterative development, ensuring the features meet the precise needs of industry stakeholders while focusing on health equity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creating consistent development environments and streamlining deployment processes across various stages of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legacy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Sinatra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remained functional and aligned with modern coding standards, thus protecting investment in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cloud solutions extensively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opportunities for cost savings and enhanced performance in application hosting and data storage.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web-driven solutions and backend services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microservices that improved overall application efficiency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transforming project requirements into robust software solutions while mentoring junior developers on project best practices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quality through rigorous testing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automated testing, elevating deployment reliability and reducing operational risks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to optimize application design and infrastructure, influencing technical direction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redesign of a legacy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modernizing the architecture to enhance interoperability and performance for client-facing applications, meeting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suite of responsive front-end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user-centric design to improve engagement in line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DevOps teams to implement continuous integration and delivery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led to a more agile deployment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API documentation and user stories, facilitating seamless communication between technical teams and non-technical stakeholders for better alignment on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optimizing database queries and tuning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operations, ensuring data integrity and fast access times for a growing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adhering to standard branching strategies to maintain code quality and track development progress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to uphold code quality standards while encouraging a culture of learning and continuous improvement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implement secure coding practices, focusing on protecting user data in compliance with regulatory requirements,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safety and privacy of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