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Cloud Cybersecurity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Cloud Cybersecurity Engineer with 11 years of comprehensive experience in software development focusing on web and mobile applications. Proven expertise in implementing robust security solutions and leading cloud security initiatives, proficient in AWS, Azure, GCP, and Terraform.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CloudFormation, Kubernetes, OpenShift,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MS Defender, CrowdStrike, Palo Alto Firewalls, Sentinel, Rapid7, Imperva, Threat Detection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Terraform, Ansible, Docker, Jenkins, Git, GitHub Actions,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xml:space="preserve"> OAuth, SSO, RESTful APIs, API Gateway, Service Mesh, Ingress Controllers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Standards:</w:t>
      </w:r>
      <w:r w:rsidRPr="00745DD3">
        <w:rPr>
          <w:rFonts w:ascii="Roboto Light" w:eastAsia="Roboto Light" w:hAnsi="Roboto Light" w:cs="Roboto Light"/>
          <w:color w:val="404040" w:themeColor="text1" w:themeTint="BF"/>
          <w:sz w:val="20"/>
          <w:szCs w:val="20"/>
        </w:rPr>
        <w:t xml:space="preserve"> CIS, NIST, ISO 27001, OWASP, ISO 31000, PCI 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Go, Java, Ruby, TypeScript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Cloud Cybersecurity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optimal cloud security for hybrid environments while adhering to industry compliance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create and deploy </w:t>
      </w:r>
      <w:r w:rsidRPr="00745DD3">
        <w:rPr>
          <w:rFonts w:ascii="Roboto Light" w:eastAsia="Roboto Light" w:hAnsi="Roboto Light" w:cs="Roboto Light"/>
          <w:b/>
          <w:bCs/>
          <w:color w:val="404040" w:themeColor="text1" w:themeTint="BF"/>
          <w:sz w:val="20"/>
          <w:szCs w:val="20"/>
        </w:rPr>
        <w:t xml:space="preserve">Terraform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 the provisioning of secure cloud resources, improving efficiency while reducing manual intervention and potential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and secure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implementation of effective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w:t>
      </w:r>
      <w:r w:rsidRPr="00745DD3">
        <w:rPr>
          <w:rFonts w:ascii="Roboto Light" w:eastAsia="Roboto Light" w:hAnsi="Roboto Light" w:cs="Roboto Light"/>
          <w:b/>
          <w:bCs/>
          <w:color w:val="404040" w:themeColor="text1" w:themeTint="BF"/>
          <w:sz w:val="20"/>
          <w:szCs w:val="20"/>
        </w:rPr>
        <w:t xml:space="preserve">API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communication and data integrity among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security frameworks such as </w:t>
      </w:r>
      <w:r w:rsidRPr="00745DD3">
        <w:rPr>
          <w:rFonts w:ascii="Roboto Light" w:eastAsia="Roboto Light" w:hAnsi="Roboto Light" w:cs="Roboto Light"/>
          <w:b/>
          <w:bCs/>
          <w:color w:val="404040" w:themeColor="text1" w:themeTint="BF"/>
          <w:sz w:val="20"/>
          <w:szCs w:val="20"/>
        </w:rPr>
        <w:t xml:space="preserve">CIS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and enforce security controls across hybrid cloud infrastructures, aligning business objectives with comprehensive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analyzed security incidents using tools like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in incident response that mitigated risks and ensured business continuity during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audits of existing cloud applications, recommending enhancements and developing roadmaps to elevate security standards while fostering an organizational culture of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deploying and managing containers while applying security best practices for the cluster, ensuring robust security for microservices running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managing </w:t>
      </w:r>
      <w:r w:rsidRPr="00745DD3">
        <w:rPr>
          <w:rFonts w:ascii="Roboto Light" w:eastAsia="Roboto Light" w:hAnsi="Roboto Light" w:cs="Roboto Light"/>
          <w:b/>
          <w:bCs/>
          <w:color w:val="404040" w:themeColor="text1" w:themeTint="BF"/>
          <w:sz w:val="20"/>
          <w:szCs w:val="20"/>
        </w:rPr>
        <w:t xml:space="preserve">Palo Alto 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firewalls, configuring optimal settings to thwart unauthorized access and fortifying enterprise edge defenses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related to cloud security measures and incident response protocols that communicated best practices and guidelines, enhancing organizational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security training sessions and knowledge sharing to elevate skill levels of team members regarding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personnel are equipped to handle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software for potential vulnerabilities while implementing effective remediation plans, leveraging automated security testing tools that align with the agile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processes which included automating notifications and recovery procedures using industry-standard tools to reduce response time and increase overall security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analyzed complex control requirements pertaining to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in securing essential business logic and user data, thereby preserving confidentiality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organizational security frameworks into development workflows fosters a culture of security-first thinking among engineers, ensuring every development effort considers potential security implications and makes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adopting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combining development, security, and operations to create an efficient yet secure development lifecycle, promoting faster deployments without compromising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enhanced secure coding practices while optimizing existing applications to integrate modern security techniques, ensuring that stringent security measures were at the forefront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architects to design resilient architecture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features to meet business needs while implementing inherent security controls within the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on-premise applications to cloud environments,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availability and reliability while integrating robust security measures throughout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penetration testing using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and working directly with development teams to implement effective remediation strategies and enhance overall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mentoring to junior security engineers on cloud security principles and best practices, preparing them to manage and respond to security incidents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ensure security compliance related to software development,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documentation of security processes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incident detection and response as well as other security-related tasks like log aggregation and analysis, leveraging libraries to enhance security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compliance officers to ensure adherence to regulatory demands, performing audits and risk assessments that proactively identified critical security lapses before they could impact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threat modeling exercises to ascertain risk profiles of applications, adjusting security measures based on evolving threats while regularly reviewing threat intelligence sources for emerging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for measuring security operations success, providing stakeholders with actionable insights into the effectiveness of implemented security controls and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into the DevOps process using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security checks are performed at every stage of the development pipeline to minimize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facilitating automated provisioning of compliant and secure infrastructure, thus enhancing scalability while protecting organizational assets.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