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data analytics and solutions design. Proven ability to develop and maintain data pipelines and analytics, utilizing a diverse tech stack, ensuring quality standards and delivering value to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PowerShell, JavaScript,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Cognos, MicroStrategy, Snowflake, DB2, SQL Server,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Lakes, APIs, Data Governance, Data Quality Management, OLAP, Data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DevOps, Docker, Kubernetes,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 Computing, RESTful Services, Microservices, BigQuery,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strategic decision-making, enhancing efficiency and accuracy in reporting processes for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senior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train and onboard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leading initiatives that improved team productivity and knowledge sharing across analytics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multiple data sources to enable robust data processing, promoting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timely business insights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of analytical solutions, and implemented quality controls that ensured compliance with organization standards and strategic objectives, thus minimizing risk and enhancing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user guides, and departmental policies, promoting transparency and consistency across teams and facilitating easier on-boarding for newcomers in the analytics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and automating routine tasks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reducing manual errors that impacted data integrity and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compliance discussions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regulatory requirements concerning data privacy and security, key to maintaining member trust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cross-functional teams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actionable insights that informed marketing and operational strategies, significantly enhancing departmental synergy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automation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retrieval and analysis processes, providing timely access to key business information and advancing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employees on newly developed analytic models, receiving positive feedback on enhancing the team's ability to leverage analytics for operational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data masking and encryption techniques, ensuring member confidentiality remains paramount in all analytics operations conducted.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infrastructure, focusing on alignment between operational needs and technical capabilities to support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utilizing machine learning methodologies, significantly enhancing predictive modeling capabilities and supporting proactive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maintenance of regulatory compliance measures within the analytic solutions, ensuring continual alignment with healthcare industry requirements and internal standards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focused on continuous improvement within the analytics team, incorporating feedback loops that bolstered performance metrics and overall team competency.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aligned with industry standards, utilizing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ensuring high-quality deliverables that meet client specifications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reshape existing systems and application interfaces, resulting in significantly enhanced user experience and operational efficiencies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testing procedures to uphold coding standards while mentoring junior developers, fostering a culture of learning and quality assurance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establish automated testing frameworks as part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thereby increasing deployment frequency while maintaining software quality and performance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cloud-based environments, enhancing system resilience and enabling greater scalability for future business growth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and architecture planning sessions, utilizing industry best practices to inform and guide robust solution implementations that address complex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efficient workflows and timely project deliveries, participating in sprint planning and retrospective meetings to continuously refine team processes and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the integration of advanced analytics into various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provide stakeholders with real-time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release planning, emphasizing quality and user acceptance testing to ensure application readiness and alignment with stakeholder needs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promoting adherence to industry regulations throughout application development and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knowledge of relational databases to optimize SQL queries, which improved application response times and data retrieval processes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on secure coding practices and confidentiality protocols, enhancing overall security posture as threats and compliance regulations evolve within the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