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AI/ML and cloud solutions. Proven expertise in developing secure and scalable applications using AWS and industry best practices. Committed to leveraging cutting-edge technologies to solve complex problems in DoD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MilCloud 2.0,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Apache Spark, Databricks,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Docker,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Encryption, Vulnerability Assessment, Security Compliance, Risk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deployed,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model training and inference processes for dynamic datasets within highly secure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of machine learning models, streamlining operational workflows to enhance data analysis accuracy and execution efficiency in time-sensitive 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cloud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while maintaining high standards of system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risk assessments to identify and remediate cybersecurity threats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lifecycle, applying industry-leading practices for data security compliance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AI/ML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interoperability and enhancing the ability to address complex user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resulting in improved processing speeds and reduced costs in cloud environments while maintaining compliance with strict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advanced data engineering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processing, ensuring timely data availability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contributing to best practices in building scalable data pipelines and optimizing AI workloads in a cloud-based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automated scaling and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enhancing system resilience and fault tolerance while ensuring rapid recovery from potential downtimes or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for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performance tracking and rapid response to anomalies or deviations from expected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teams, enhancing the agility of development cycles and ensuring early identification and resolution of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scalable infrastructure, fostering an environment of continuous learning and improvement aligned with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proprietary tools that enhanced the capability of traditional machine learning frameworks, promoting innovation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cloud architecture strategy that aligned with broader organizational goals, ensuring all frameworks adhered to mission-critical operational requirements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for new features, translating business needs into technical specifications and ensuring alignment with overall product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CI/CD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time-efficiency in data processing and application deployment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design and implement RESTful APIs, enhancing functionality and accessibility for various applications while adhering to the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server-side applications and algorithms, enabling quick adaptation to business logic changes and fulfilling performance enhancements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platform, resulting in reduced operational costs and improved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analysis tools to ensure optimal running of applications on Azure, providing real-time feedback for proactive management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a collaborative team culture that emphasized continuous improvement, adaptability, and rapid delivery of critical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and debugging of applications to ensure reliability and efficiency, maintaining high user satisfaction through thorough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user interface aspects of applications through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 design and improved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and documentation for both technical and non-technical stakeholders, ensuring effective knowledge transfer and best practices in system execution, operations,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architecting microservices that replaced monolithic applications, improving deployment flexibility and enabling faster update cycles to meet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feedback during the development phase, enhancing product relevance and user engagement through iterative design and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