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detail-oriented Applied ML Engineer with over 11 years of experience in software development, specializing in web and mobile applications. Proven expertise in building technologies using AI for code analysis and debugging, skilled in various programming frameworks and languages.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JavaScript, Java, C#, Ruby, Swift,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Django, Flask, TensorFlow, PyTorch,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GitLab CI, AWS, Azure DevOps, CircleCI,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AI Tools:</w:t>
      </w:r>
      <w:r w:rsidRPr="00745DD3">
        <w:rPr>
          <w:rFonts w:ascii="Roboto Light" w:eastAsia="Roboto Light" w:hAnsi="Roboto Light" w:cs="Roboto Light"/>
          <w:color w:val="404040" w:themeColor="text1" w:themeTint="BF"/>
          <w:sz w:val="20"/>
          <w:szCs w:val="20"/>
        </w:rPr>
        <w:t xml:space="preserve"> Pandas, NumPy, Scikit-learn, OpenAI API, Google Cloud ML, Microsoft Cognitive Services, Tableau,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VS Code, Git, JIRA, Slack, Figma, Postman, Sourcetree, Webpack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CEO and engineering team to develop AI-powered tools for diagnosing issues within application code executions, enhancing efficiency and user experience pertaining to coding practices across various development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solutions that integrated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traditional </w:t>
      </w:r>
      <w:r w:rsidRPr="00745DD3">
        <w:rPr>
          <w:rFonts w:ascii="Roboto Light" w:eastAsia="Roboto Light" w:hAnsi="Roboto Light" w:cs="Roboto Light"/>
          <w:b/>
          <w:bCs/>
          <w:color w:val="404040" w:themeColor="text1" w:themeTint="BF"/>
          <w:sz w:val="20"/>
          <w:szCs w:val="20"/>
        </w:rPr>
        <w:t xml:space="preserve">program analysis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control dependency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dataflow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significantly to our core technology advancements and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interpreted user-generated reports to identify recurrent patterns, systematically improving our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and reliability to better serve developer needs and fortifying user trust in our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strategic improvements in our AI and associated tools, adeptly solving new coding problems while expanding our evaluation metrics to precisely gauge effectiveness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feature implementations based on user feedback, iteratively refining the performance of our coding tools to ensure seamless integration and exceptional support for developer workflows at various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code reviews and architecture discussions, promoting high standards in software design while fostering a collaborative work environment to enhance overall developer productivity and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extensively in team-wide sync meetings, facilitating breakout discussions that promoted problem resolution and unity, critical for maintaining focus within a fully remote engineering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educational materials and documentation aimed at helping developers effectively leverage AI tools, thereby enhancing their code quality and streamlining debugging processes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cross-functionality in collaboration to gather insights which fortified our product offerings, ensuring alignment with evolving user expectations and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frameworks to ensure all code developments met quality benchmarks, significantly reducing bugs and enhancing the stability of applications before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architecture planning sessions to align technical direction with business objectives, integrating feedback loops to adapt our strategy based on user interaction and technological evolution.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maintaining a clear roadmap for product development, ensuring transparent communication of goals and challenges across the engineering team while fostering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deep understanding of user experience design principles when developing AI tools, actively working to improve interaction and satisfaction among software developers utilizing our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establishment of our company culture around respect, efficiency, supportiveness, and clarity, enhancing remote collaboration methodologies for optimal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problem-solving skills to manage complex technical challenges, focusing on user-centered solutions to drive innovation in our ML-based product functionalities.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software development initiatives at Microsoft, focusing on innovative integrations of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increase overall application performance and usability for a diverse range of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responsive and interactive user experience while adhering to industry best practices in coding and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analyze application requirements, conduct feasibility studies, and propose solutions leveraging machine learning capabilities to enhance software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APIs for internal and external use, applying best practices in RESTful architecture to enable seamless integration across platforms and improve data exchange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rigorous software testing practices to identify defects early in the development lifecycle, leveraging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assure the highest standards in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project management, ensuring builds were conducted efficiently and facilitating seamless integrations within established CI/CD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mentorship programs, promoting learning and adherence to coding standards among junior developers while fostering a culture of continuous improvement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extensive documentation for both codebases and system architecture, ensuring transparency and ease of understanding for future development efforts and onboarding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analytical thinking to optimize existing software solutions, managing and leading performance tuning efforts that resulted in improved application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interface (UI) enhancements following best practices in UX design, focusing on improving user engagement and satisfaction scores across various software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implementation of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development process, streamlining project deliverables and increasing the predictability of timelines and outcomes for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clear vision for team deliverables while leading discussions on architectural improvements, successfully aligning technology use with business objectives and user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