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adaptable Analytics Engineer with over 11 years of experience in software development, specializing in web and mobile applications. Proven expertise in JavaScript, Typescript, and analytics platforms. Strong collaboration skills for efficient cross-functional work, with a focus on optimizing data collection and orchestration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Angular, Express.js, Cypress, Playwright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Marketing Tools:</w:t>
      </w:r>
      <w:r w:rsidRPr="00745DD3">
        <w:rPr>
          <w:rFonts w:ascii="Roboto Light" w:eastAsia="Roboto Light" w:hAnsi="Roboto Light" w:cs="Roboto Light"/>
          <w:color w:val="404040" w:themeColor="text1" w:themeTint="BF"/>
          <w:sz w:val="20"/>
          <w:szCs w:val="20"/>
        </w:rPr>
        <w:t xml:space="preserve"> Adobe Analytics, Tealium Tag Manager, Transcend Consent Manager, Google Marketing Platform, Meta Advertising Tools, Epsilon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Code, Docker, Postman,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React Testing Library, Jest, Mocha, Chai, Cypress, Playwright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Technologies, SQL, NoSQL (MongoDB), GraphQL, Data Warehousing, BigQuery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software solutions for analytics, ensuring high performance and reliability across systems, while implementing best practices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testing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data collection processes and improve analytics infrastructure using tools like </w:t>
      </w:r>
      <w:r w:rsidRPr="00745DD3">
        <w:rPr>
          <w:rFonts w:ascii="Roboto Light" w:eastAsia="Roboto Light" w:hAnsi="Roboto Light" w:cs="Roboto Light"/>
          <w:b/>
          <w:bCs/>
          <w:color w:val="404040" w:themeColor="text1" w:themeTint="BF"/>
          <w:sz w:val="20"/>
          <w:szCs w:val="20"/>
        </w:rPr>
        <w:t xml:space="preserve">Tealium Tag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delivering impactful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Modernized existing analytics implementations by refactoring legacy code into efficient and maintainable frameworks,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and back-end integration, enhancing overall quality of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ensure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areas of improvement and mentoring junior developers in effective coding standards and debugging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Interacted with external vendors and stakeholders for better platform utilization, incorporating feedback to strengthen integration points of online marketing tools like </w:t>
      </w:r>
      <w:r w:rsidRPr="00745DD3">
        <w:rPr>
          <w:rFonts w:ascii="Roboto Light" w:eastAsia="Roboto Light" w:hAnsi="Roboto Light" w:cs="Roboto Light"/>
          <w:b/>
          <w:bCs/>
          <w:color w:val="404040" w:themeColor="text1" w:themeTint="BF"/>
          <w:sz w:val="20"/>
          <w:szCs w:val="20"/>
        </w:rPr>
        <w:t xml:space="preserve">Meta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Epsilon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data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an agile environment, leading sprint planning and retrospectives to improve team collaboration and drive successful project deliveries across a variety of analytics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automated testing strategies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which verified the functionality and compatibility of analytics tools while ensuring seamless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key metrics and effectively communicated system performance, responding promptly to operational issues while troubleshooting and debugging using developer tools like Chrome DevTools.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documentation and implementation guides for analytics tools, enabling smoother transitions for team members and enhancing the efficiency of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privacy regulations and compliance requirements in data management and collection processes, maintaining integrity across systems and helping to drive trust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enhancing the software development lifecycle (SDLC) processes by integrating testing best practices within tag management solutions, improving overall team productivity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current industry trends and emerging technologies, applying findings to enhance engineering practices, aligning with the company's strategic goals in analytics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in production environments, participating in an on-call rotation, triaging incidents and efficiently resolving issues in a timely manner to minimize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training sessions to deepen knowledge of new tools and frameworks, such as </w:t>
      </w:r>
      <w:r w:rsidRPr="00745DD3">
        <w:rPr>
          <w:rFonts w:ascii="Roboto Light" w:eastAsia="Roboto Light" w:hAnsi="Roboto Light" w:cs="Roboto Light"/>
          <w:b/>
          <w:bCs/>
          <w:color w:val="404040" w:themeColor="text1" w:themeTint="BF"/>
          <w:sz w:val="20"/>
          <w:szCs w:val="20"/>
        </w:rPr>
        <w:t xml:space="preserve">Google Marketing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personal growth and team advancements in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junior engineers to understand core analytics engineering principles, promoting a culture of knowledge sharing and continuous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innovative software solutions, employing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the performance and scalability of applications, resulting in improved user engagement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product managers to gather requirements, translating business needs into functional technical specifications that drove the development lifecycle forward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UI components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enriching the user interface and ensuring responsive design that catered to a diverse range of devices and resolutions.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integration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assuring that every feature delivered meets strict functional and performance requirements while maintaining a robust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effectively, applying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that facilitated smooth collaboration among team members, ensuring a structured approach to code management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code reviews, sharing insights and best practices, fostering an environment of professional growth while reinforcing stringent adherence to coding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 feedback to identify areas of improvement, iterating on product features while upholding agile practices, boosting team efficiency and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RESTful APIs for seamless integration across microservices architecture, improving data flow and availability using best coding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performance monitoring strategies across production tools, applying insights to optimize system performance patterns in response to user behavior and activity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materials for onboarding new hires, covering company policies, software tools, and coding practices to ensure a consistent and effective integration into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analysis of system issues, diagnosing root causes, and collaborating with team members to implement corrective actions that reduced recurring incidents and improved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presenting findings from ongoing research in analytics engineering trends, promoting innovation, and encouraging a forward-thinking mindset across the department.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