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Junior Creative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professional with over 11 years of experience in software development focused on web and mobile applications. Proven ability in crafting visually compelling assets, ensuring functional integrity in creative projects, and driving results for high-impact campaigns. Expertise in HTML/CSS, digital design, and quality assurance, with a strong foundation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JavaScript,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Adobe Photoshop, Adobe Illustrator, Adobe XD, Figma,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Dreamweaver, VS Code, Sublime Text,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Trello, JIRA, Asana, Slack,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Testing:</w:t>
      </w:r>
      <w:r w:rsidRPr="00745DD3">
        <w:rPr>
          <w:rFonts w:ascii="Roboto Light" w:eastAsia="Roboto Light" w:hAnsi="Roboto Light" w:cs="Roboto Light"/>
          <w:color w:val="404040" w:themeColor="text1" w:themeTint="BF"/>
          <w:sz w:val="20"/>
          <w:szCs w:val="20"/>
        </w:rPr>
        <w:t xml:space="preserve"> Google Analytics, A/B Testing, Conversion Rate Optimization, Tag Manager, Heatmaps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Junior Creative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campaign-specific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email templates, ensuring accurate asset previews for clients with a focus on visual appeal and functionality across various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modifications in existing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align with client branding and campaign requirements, showcasing strong attention to detail and adherence to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prepare mock-ups of programmatic advertising banners, contributing to effective client presentations and achieving project milestones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quality assurance checks for email previews and digital assets, identifying rendering issues, and effectively communicating problems to development teams to ensure timely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design tools like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static banner designs, enhancing brand awareness while maintaining consistency with client campaigns and brand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knowledge of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insightful reports and presentations, streamlining data visualization for marketing teams and client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to foster innovative ideas for digital marketing strategies, utilizing feedback and insights from team members to refine creative approaches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foundational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projects to enhance interactive features of digital assets, improving user engagement rates found through client feedback and analytics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and mentoring junior staff on the use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tools, enhancing team capabilities and contributing to a culture of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workflows for processing client feedback on marketing collateral, showcasing strong organizational skills and the ability to prioritize tasks effectively while meeting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multiple project tasks simultaneously, adapting to shifting priorities and ensuring clients received high-quality deliverables on time while upholding team morale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detailed-oriented methodologies to rework outdated templates and designs, integrating industry best practices for responsive design to optimize user experience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review sessions with marketing strategists, translating complex requirements into actionable design directives that align with broader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project progress and changes made to design templates, establishing a knowledge base for future projects and creating an efficient reference guide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innovations in the design review process, implementing efficiency gains in asset previews communication channels that resulted in expedited client approvals and enhanced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high-quality software solutions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performance for web applications used by enterprise customers across multiple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development life cycle of applications, from requirement gathering and analysis to deployment and post-launch support, enhancing software solutions based on user feedback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appealing and user-friendly experiences, successfully optimizing systems for various target demographics and improving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develop detailed design specifications for web and mobile applications, aligning on project goals and milestones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implementing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enabling smoother collaboration among team members and maintaining project integrity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software applications, proactively identifying issues and collaborating with cross-functional teams to ensure timely resolution and deployment of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guides for software products, facilitating knowledge transfer and minimizing onboarding time for new team members within the development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promote iterative development and continuous improvement cycles, fostering a culture of innovation and responsiveness to client changing requirements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skillset by actively participating in ongoing professional development, attending workshops, and obtaining certifications relevant to software engineering and user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analysis tools to assess application performance, compiling insights that informed future development decisions and resulted in increased efficiency across processes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gathering insights that directly influenced the refinement of software features and enhancements, thereby ensuring solutions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status meetings, providing updates in a clear manner and facilitating discussions about potential risks and challenges to meet deadlines with all stakeholders informed.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