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developing and scaling AI systems and data pipelines. Proven expertise in Python, LLM frameworks, and cross-functional collaboration to deliver optimal user experiences. Strong analytics, creative problem solving, and a commitment to leveraging cutting-edge AI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Java, R, C++, TypeScript,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Hugging Face Transformers, Large Language Models (LLMs), Natural Language Processing (NLP), Scikit-learn, Keras, OpenAI GPT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Apache Kafka, Spark, Hadoop, ETL, Data Warehousing,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Data Pipelines, Cloud Computing (AWS/Azure/GCP),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Elastic Stack, Jupyter Notebooks, APM Tools, Sentry, New Relic,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AI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efficient processing of multimodal data and enhancing system performance metrics for user experience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implement efficient data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streamlining workflows and optimizing retrieval processes for improved system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performance of large language models by developing robust evaluation frameworks,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Hugging Face Transformers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analytical techniques to ensure high-quality data handling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observability measures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accountability and ensuring system integrity through diligent monitoring and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multi-modal capabilities with pioneering approaches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 including data ingestion, processing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output generation for various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data retention and privacy policies while maintaining regulatory compliance, with practical knowledge of frameworks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impacting modern AI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agent interoperability standards by collaborating with subject matter experts to establish transparent data exchange protocols while maintaining operational excellence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deployment processes to enhance system interaction and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infrastructure development,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storage systems for AI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shared knowledge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learning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techniques from applied AI research, including generative models architectures and real-time data processing, thus pushing the boundaries of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iterative design reviews with stakeholders to refine agent capabilities, effectively aligning operational metrics with product goals and customer engagement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training materials and documentation for new team members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AI-powered systems, promoting self-sufficiency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retrieval planning algorithms leveraging concepts from computational linguistics and machine learning, optimizing the user interaction process through refined agent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multi-faceted dashboard for real-time observability of AI models,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performance metrics and system anomalies effectively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industry trends and best practices through attendance at conferences and workshops, building a network of professionals to share insights and strategies for AI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applications with cross-team collaboration, ensuring timely delivery of user-centric features that emphasized the importance of heuristic evaluations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system architectures incorporating microservices patterns to enhance the maintainability and scalability of web applications, with robust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initiatives focusing on implementing cloud-native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container orchestration and management of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the architecture of a real-time data analytics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data processing times and facilitated better decision-making based on user behavioral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iterate on features and UI/UX designs, applying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and responsive application behavior while ensuring code quality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deploying RESTful APIs, integrating complex business logic and data models, ensuring that all services were easily consumable by frontend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identifying key performance indicators and implementing tracking mechanisms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using Sentry and 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operational health effectively throughout deployment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sessions to optimize code and improve system reliability, gaining knowledge and practical skills in troubleshooting issues across different components of the technology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efficiency by refactoring legacy codebases, applying modern programming practices to ensure maintainability and streamline development workflows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implement CI/CD pipelines,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processes and ensure consistent quality assurance testing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nurturing a culture of code reviews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solutions and algorithms for natural language processing tasks by collaborating with scientists, enhancing the understanding of language intricacies and AI modeling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