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AI/ML Senior Cloud Architect with 11 years of experience in software development, specializing in scalable cloud architectures and AI/ML solutions. Expertise in AWS, Python, and data-centric approaches enhanced through diverse project leadership and client engagement. Passionate about leveraging technologies to drive innovation and provide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SageMaker, Lambda, Redshift, Glue, Athena, Bedrock,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C#, Go, R,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NLTK, OpenCV,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Terraform, Jenkins, CircleCI, Ansible,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Elasticsearch, MongoDB, PostgreSQL, NoSQL, Data Lakes, Apache Spark,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cloud-based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scalability, security, and performance across numerous client projects in diverse industry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meticulously with engineers and product managers to develop tailored solutions that meet client-specific requirements in data modernization, AI/ML pipeline execution, and cloud-native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oversight on multiple high-profile projects, ensuring adherence to best practices in coding, testing, and deployment while providing mentorship to junior engineers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AI/ML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deployment, enhancing prediction accuracy and reducing model training time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teams by automating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allowing for seamless integration and streamlined deployment workflows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engaged with stakeholders to articulate intricate system architectures, AI strategies, and project roadmaps, facilitating client understanding and strategic alignment for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staying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AI/ML advances, producing insightful blog posts and leading educational workshops for internal staff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problem analysis and solution exploration, proactively identifying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secure data solutions for diverse business needs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sales pitches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responses, showcasing technical competencies that underline the organization's value proposition in delivering cutting-edge cloud architectures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key clients through transparent communication and the effective articulation of technical concepts, resulting in successful high-level negotiations and contract signings for several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engineering processes by implementing best practices for code reviews, documentation standards, and adherence to security protocols within the cloud deployment cycles, minimizing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by developing and sharing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and scalable infrastructure components, promoting collaborative development and community engagement 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on the team, providing guidance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best practices in developing scalable, maintainable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agile methodologies, effectively managed project timelines, ensuring deliverables were met while allowing for continuous feedback and improvement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advanced security measures for system architectures to safeguard sensitive data and maintain compliance with industry regulations,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leading to increased reliability and performance for various applications serving thousands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alignment with software architecture principles while enhancing stakeholder satisfaction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backend systems, contributing to reducing time-to-market for key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agile development practices within the organization, leading daily stand-ups, sprint planning, and retrospectives to increase productivity and team cohesion among developers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functionalities and performance of large-scale applications by employing unit testing frameworks, which significantly reduced debug time and improved application stability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coding workshops for junior developers to enhance their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through collaborative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software issues, applying systematic analysis and debugging skills to enhance user experience and system reliability for application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interaction between frontend and backend components of applications, ensuring seamless data transmission and integration with third-party services utilizing modern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versions and collaborate efficiently with the development team, streamlining development processes and improving coordination on joint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integration of new technology stacks and libraries, providing insightful recommendations based on industry trends and development best practices, driving project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and code reviews to ensure high-quality software delivery, maintaining coding standards and fostering best practices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customer-focused modifications of software features based on user feedback, skillfully managing external stakeholders' influences on product direction and feature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