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 with over 11 years of experience in software development, focusing on web and mobile applications. Proven expertise in AI integration, project management, and stakeholder engagement. Committed to driving efficiency and enhancing organizational workflows with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Natural Language Processing (NLP), Computer Vision, Machine Learning Algorithms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Azure, Google Cloud Platform (GCP), Docker, Kubernetes, Jira, Trello,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APIs, GraphQL, Webhooks, RabbitMQ, Apache Kafka, Zapier,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Angular, React, Vue.js, Django, Flask, Spring Boot, ASP.NET Core,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source and vet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evaluating emerging technologies to enhance team productivity while ensuring compatibility with existing company systems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new operational workflows that utilize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streamlining processes and addressing organizational pain points, which led to improved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point of contact for issues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facilitating communication between technical and non-technical stakeholders to enhance user engagement and tool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cross-functional project management efforts, coordinating requirements gathering and execution timelines for the deployment of critical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measurement frameworks, defining clear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measuring </w:t>
      </w:r>
      <w:r w:rsidRPr="00745DD3">
        <w:rPr>
          <w:rFonts w:ascii="Roboto Light" w:eastAsia="Roboto Light" w:hAnsi="Roboto Light" w:cs="Roboto Light"/>
          <w:b/>
          <w:bCs/>
          <w:color w:val="404040" w:themeColor="text1" w:themeTint="BF"/>
          <w:sz w:val="20"/>
          <w:szCs w:val="20"/>
        </w:rPr>
        <w:t xml:space="preserve">ROI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newly 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provide tangible value to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newly adopted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empowering teams with the knowledge to leverage these tools effectively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workflows through the integration of various automation tools, revolutionizing the way teams collaborate and access shared resources on a global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within existing platforms, ensuring operational integrity and maintaining high standards of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further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 enhancements, leading pilot projects that expanded the organization's technological horizons and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a culture of tech-savvy innovation by actively engaging with stakeholders to gather feedback, implementing changes that aligned with user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the impact of implemented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driving continuous improvement initiatives based on collected data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cross-department teams to identify areas where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can be leveraged for proactive problem-solving, enhancing overall productivity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focused on expanding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across the organization, contributing insights based on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platform integration to recommend tools that optimize existing processes, directly influencing project outcomes and team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demonstrating the capabilities and benefits of new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both technical and non-technical audiences, fostering interest and investment in innovative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implementation of numerous software solutions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reliability of various applications and systems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popular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 sessions, providing insights into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engineering, which improved code quality and adherence to modern web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functional software solutions,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effectively and maintain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identifying bottlenecks and recommending solutions that enhanced existing software systems and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enhance communication between front-end and back-end services, ensuring seamless integration with various third-party tools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high availability and robust performance in production environments while maintaining stringent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a focus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standards and software architecture, contributing to the overall quality of code and minimizing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debugging and troubleshooting sessions, leveraging strong problem-solving abilities to address software issues quickly and effectively,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about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techniques, fostering a culture of learning and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process, contributing to sprint planning, daily stand-ups, and retrospectives to ensure project objectives were met effectively and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employed Test-Driven Development (TDD) practices to ensure software quality and reliability, minimizing deployment failures and enhancing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