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Technical Architect with 11 years of experience in software development, specializing in web and mobile applications. Proven expertise in designing and implementing AI-driven solutions and deep familiarity with OpenAI, LangChain, and automation platforms. Adept at leading customer engagements and bridging the gap between technical and non-technical stakeholders to drive successful adaptation of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AutoGPT, Hugging Face, Vertex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REST APIs, Zapier, Workato, GraphQL, Azure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FastAPI,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 discovery sessions to identify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use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technical constraints, and opportunities for workflow automation, significantly enhancing the alignment of solutions with business needs in various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GPT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client satisfaction with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advisor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data privacy regulations and maintaining strong model performance monitoring throughout the implementation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customers through technical setup and change management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strong collaboration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drive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influence the product roadmap by providing insights based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real-world customer needs, resulting in tailored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enablement sessions for both technical and non-technical audiences, enhancing their understanding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Miro's 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customer engagement and training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best practices and documentation for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engagements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repeatable and efficient onboarding processes for new clients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CrewAI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evaluate,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workflow automation for client teams and providing cutting-edge solutions tailored to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configuration sessions to set up automation integrations with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clients to leverage the full potential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clients on maintaining data privacy and responsible deployment practices when utilizing AI, reinforcing the significance of these principles in their operations delivered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strategize onboarding plans that ensure measurable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higher retention rates and successful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technical resources and scalable assets that enabled repeatable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implementations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diverse client environments, contributing to increased efficiency in project delivery and greater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bridge knowledge gaps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customer needs, ensuring all stakeholders were aligned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tracked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current insights that informed product development discussions and strategic planning efforts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and continuous learning within the team, inspiring colleagues to pursue new solutions and strategies for effectively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and developing innovative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system architectures to accommodate dynamic business requirements and improve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RESTful APIs that seamlessly integrate with front-end frameworks, enabling efficient data interaction and real-time updates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best practices to ensure high-quality software delivery within timelines, fostering an environment of continuous improvement and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processes, streamlining deployment procedures and ensuring robust application performance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principles and best practices, enhancing team capability and contributing to a culture of technical excellence and continuous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business processes, applying data-driven insights to improve decision-making and deliver value to clients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such as payment processors and external data providers, to enrich applications with expanded features, ensuring consistent and user-friendly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sessions for internal teams, enhancing overall technical competency related to web application development principles and fostering a collaborative team environment capable of tackling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managed SQL queries to enhance application efficiency and performance, contributing to significant improvements in data retrieval and processing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practices including sprint planning, daily stand-ups, and retrospectives, ensuring projects stayed on track and adjusted priorities based on workload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client-driven software development projects, translating business requirements into scalable technical solutions that drive both efficiency and effectiveness within aligned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applications, identifying root causes of issues, and providing efficient solutions, ensuring the delivery of high-quality, reliable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