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Systems Engineer with over 11 years of experience in software development, specializing in creating and deploying AI-driven internal tools and workflow automations for enhanced operational efficiency. Proficient in building advanced solutions integrating diverse ecosystems and ensuring robust data flow across platforms, while deeply committed to continuous improvement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Rust,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Make, n8n, AWS Lambda, Apache Airflow, Node-RED, Microsoft Power Automate, IFTTT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OpenAI API, Google Cloud AI, IBM Watson, Hugging Face Transformers, Natural Language Toolkit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API Frameworks:</w:t>
      </w:r>
      <w:r w:rsidRPr="00745DD3">
        <w:rPr>
          <w:rFonts w:ascii="Roboto Light" w:eastAsia="Roboto Light" w:hAnsi="Roboto Light" w:cs="Roboto Light"/>
          <w:color w:val="404040" w:themeColor="text1" w:themeTint="BF"/>
          <w:sz w:val="20"/>
          <w:szCs w:val="20"/>
        </w:rPr>
        <w:t xml:space="preserve"> FLASK, Django, Express.js, FastAPI, Spring Boot, GraphQL, RESTful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PostgreSQL, Elasticsearch, Redis, Apache Kafka,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workflows and automating time-consuming tasks, which enabled seamless integration with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tools using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internal processes, resulting in reduced manual efforts and increased efficiency for production teams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payroll operations and customer support, translating operational pain points into technical solutions while conducting user training sessions for better tool adoption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enterprise software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customized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transfer and real-time insights across </w:t>
      </w:r>
      <w:r w:rsidRPr="00745DD3">
        <w:rPr>
          <w:rFonts w:ascii="Roboto Light" w:eastAsia="Roboto Light" w:hAnsi="Roboto Light" w:cs="Roboto Light"/>
          <w:b/>
          <w:bCs/>
          <w:color w:val="404040" w:themeColor="text1" w:themeTint="BF"/>
          <w:sz w:val="20"/>
          <w:szCs w:val="20"/>
        </w:rPr>
        <w:t xml:space="preserve">Decagon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Rigorous testing and iteration of deployed automation workflows were performed, ensuring accuracy and reliability of the tools created while aligning closely with company culture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documentation for developed tools, featuring maintenance guides and architecture plans, which empowered end-users to leverage new systems effectively and maintain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the impact of automation solutions by analyzing performance metrics, identifying bottlenecks, and collaborating to optimize workflows in accordance with the company's AI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processes across various departments, significantly increasing productivity and contributing to a self-service environment for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continuous improvement cycle by prototyping, testing, and deploying new tools, enhancing the workflow for operations teams while embracing rapid experimentation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teams by presenting tool demos and leading training workshops, cultivating a culture of innovation and engagement with technology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propose innovative solutions and leverage AI technologies to build smarter tools that meet operational demands while driving project success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workflows for potential automation opportunities, consistently proposing high-leverage solutions that align team objectives with technology capabilities and corporate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programming to quickly prototype system integrations, reducing the development cycle time and enabling faster deployments of automation solutions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automation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reducing operational redundancy and enabling better resource management across several critical business functions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to gather requirements for internal systems, crafting solutions that were well-accepted and further developed based on real user feedback and iterative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tools and advanced scripting solutions that linked with various internal tools, improving communication effectiveness and operational synergy between departments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integration efforts to enhance system compatibility through reliable API connections, aiding in more streamlined operations and effective problem-solving across the board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productivity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backend services, empowering teams by providing efficient operational resources and problem-solving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on best practices regarding API integrations and automation coding, fostering knowledge sharing and technical skills enhancement across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continuous deployment processes that improved team collaboration and streamlined the development cycle for complex software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new automation workflows within enterprise applications, ensuring readiness for roll-out and maintaining data integrity across various programming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internal documentation which helped facilitate user onboarding and guided teams on utilizing newly created tools and systems effectively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application deployment, executing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use of development environments and seamless scaling as company demands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communication skills while presenting project outcomes at team stand-ups, effectively showcasing the benefits accrued from recently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integrations to executive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research and engagement with innovative industry trends regarding automation and AI technology, leading to the adoption of cutting-edge practices within ongoing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