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automating creative workflows and integrating advanced AI tools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n8n, Make.com, Automate.io, Integromat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Airtable, Trello, Notion, Asana,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Creative Production:</w:t>
      </w:r>
      <w:r w:rsidRPr="00745DD3">
        <w:rPr>
          <w:rFonts w:ascii="Roboto Light" w:eastAsia="Roboto Light" w:hAnsi="Roboto Light" w:cs="Roboto Light"/>
          <w:color w:val="404040" w:themeColor="text1" w:themeTint="BF"/>
          <w:sz w:val="20"/>
          <w:szCs w:val="20"/>
        </w:rPr>
        <w:t xml:space="preserve"> Adobe Creative Suite, Figma, Canva, Final Cut Pro, DaVinci Resolve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OpenAI API, Google Cloud AI, Azure Cognitive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intelligent workflows that automated creative asset production processes using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significantly reducing manual efforts and enhancing production timelines in DTC eCommerce environments which align with current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creative tools across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automated scripts to optimize design workflows, fostering collaboration between creative and marketing teams, effectively streamlining the production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documented repeatable creative workflows, ensuring consistency and quality in production practices while enabling team members to adapt quickly to industry changes and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Airtable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manage project tracking, optimizing the visibility of asset statuses and timelines, contributing to improved reporting and project management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refined the </w:t>
      </w:r>
      <w:r w:rsidRPr="00745DD3">
        <w:rPr>
          <w:rFonts w:ascii="Roboto Light" w:eastAsia="Roboto Light" w:hAnsi="Roboto Light" w:cs="Roboto Light"/>
          <w:b/>
          <w:bCs/>
          <w:color w:val="404040" w:themeColor="text1" w:themeTint="BF"/>
          <w:sz w:val="20"/>
          <w:szCs w:val="20"/>
        </w:rPr>
        <w:t xml:space="preserve">AI tech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competitive advantages in creative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diverse teams to translate creative concepts into scalable systems, effectively meeting the unique operational needs of digital marketing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inform iterative improvements in creative assets, utilizing insights from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 Ads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leading brainstorming sessions around new tool integrations and AI applications, ensuring the team stayed at the forefront of technological advancements in creative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industry best practices in creative automation and integration of new technologies, helping to elevate the overall team's competencies in AI and project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designed to enhance communication between creative, marketing, and tech teams, focusing on shared objectives and streamlined workflows to amplify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best practices for productivity and efficiency within the team, emphasizing the advantages of automation tools and creating a culture of continuous improvement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to refine creative processes, utilizing iterative testing methodologies to ensure high-performing ads while adapting quickly to market demands and emerging trends in eCommerce.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advance creative production capabilities, exploring new avenues for asset generation that align with the strategic goals of DTC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latest AI tools and platforms to elevate the team's skill set and improve adoption rates of innovative solutions throughout the creative production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Accelerated processing of creative projects by integrating automated review systems into existing workflows, alleviating bottlenecks and improving overall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digital solutions for cross-departmental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that enhanced operational workflows, reflecting deep integration of tech and business processes within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that connected various internal systems, enabling seamless data flow between teams and optimizing the project management lifecycle, which was critical for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of internal applications by implementing responsive designs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software was intuitive and met the evolving demands of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applications,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collaboration and version control, establishing clear pathways for communication and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manage software development projects, effectively collaborating with product owners to prioritize features and deliver them on time, significantly increasing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which provided flexibility and scalability necessary for rapid development and deployment cycles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discussions about best practices, promoting a culture of quality assurance and excellence in all software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attending workshops and conferences related to software engineering and the latest technological innovations, contributing to personal growth and industry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software performance optimized for speed and reliability,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for new hires, focusing on the integration of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practices, thereby enhancing the onboarding process for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reducing the number of defects in released applications, directly aligning with performance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internal tools that improved workflow efficiency, ensuring team members had access to necessary resources for accuracy and speed in their 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