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Implementation Consultant with 11 years of experience in software development, specializing in logistics and supply chain operations. Expert in aligning AI solutions with customer requirements to optimize efficiencies and drive measurable ROI.</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C#, SQL, TypeScript, Ruby,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Tools:</w:t>
      </w:r>
      <w:r w:rsidRPr="00745DD3">
        <w:rPr>
          <w:rFonts w:ascii="Roboto Light" w:eastAsia="Roboto Light" w:hAnsi="Roboto Light" w:cs="Roboto Light"/>
          <w:color w:val="404040" w:themeColor="text1" w:themeTint="BF"/>
          <w:sz w:val="20"/>
          <w:szCs w:val="20"/>
        </w:rPr>
        <w:t xml:space="preserve"> Node.js, Django, Flask, React.js, Vue.js, Angular, Spring, .NET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Integrations:</w:t>
      </w:r>
      <w:r w:rsidRPr="00745DD3">
        <w:rPr>
          <w:rFonts w:ascii="Roboto Light" w:eastAsia="Roboto Light" w:hAnsi="Roboto Light" w:cs="Roboto Light"/>
          <w:color w:val="404040" w:themeColor="text1" w:themeTint="BF"/>
          <w:sz w:val="20"/>
          <w:szCs w:val="20"/>
        </w:rPr>
        <w:t xml:space="preserve"> REST APIs, SOAP, GraphQL, WebSockets, Postman, Apache Kafka, RabbitMQ, AWS Lambda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SQLite, Oracle DB, MS SQL Server, Firebase,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Cloud Services:</w:t>
      </w:r>
      <w:r w:rsidRPr="00745DD3">
        <w:rPr>
          <w:rFonts w:ascii="Roboto Light" w:eastAsia="Roboto Light" w:hAnsi="Roboto Light" w:cs="Roboto Light"/>
          <w:color w:val="404040" w:themeColor="text1" w:themeTint="BF"/>
          <w:sz w:val="20"/>
          <w:szCs w:val="20"/>
        </w:rPr>
        <w:t xml:space="preserve"> Docker, Kubernetes, Jenkins, AWS, Azure, Google Cloud Platform,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 and Collaboration:</w:t>
      </w:r>
      <w:r w:rsidRPr="00745DD3">
        <w:rPr>
          <w:rFonts w:ascii="Roboto Light" w:eastAsia="Roboto Light" w:hAnsi="Roboto Light" w:cs="Roboto Light"/>
          <w:color w:val="404040" w:themeColor="text1" w:themeTint="BF"/>
          <w:sz w:val="20"/>
          <w:szCs w:val="20"/>
        </w:rPr>
        <w:t xml:space="preserve"> Jira, Asana, Trello, Slack, Confluence, Microsoft Teams, Git, Agile methodology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onboarding process for logistics clients, ensuring seamless integration of </w:t>
      </w:r>
      <w:r w:rsidRPr="00745DD3">
        <w:rPr>
          <w:rFonts w:ascii="Roboto Light" w:eastAsia="Roboto Light" w:hAnsi="Roboto Light" w:cs="Roboto Light"/>
          <w:b/>
          <w:bCs/>
          <w:color w:val="404040" w:themeColor="text1" w:themeTint="BF"/>
          <w:sz w:val="20"/>
          <w:szCs w:val="20"/>
        </w:rPr>
        <w:t xml:space="preserve">Boon's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into their operational workflows while adapting to the dynamic environment of supply chain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tailored training sessions for clients on the effective use of </w:t>
      </w:r>
      <w:r w:rsidRPr="00745DD3">
        <w:rPr>
          <w:rFonts w:ascii="Roboto Light" w:eastAsia="Roboto Light" w:hAnsi="Roboto Light" w:cs="Roboto Light"/>
          <w:b/>
          <w:bCs/>
          <w:color w:val="404040" w:themeColor="text1" w:themeTint="BF"/>
          <w:sz w:val="20"/>
          <w:szCs w:val="20"/>
        </w:rPr>
        <w:t xml:space="preserve">Boon's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best practices for maximizing AI-driven logistics efficiencies and increasing user engagement within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detailed project plans for implementation, prioritizing resource allocation and ensuring consistent delivery timelines, which improved project fluidity and customer satisfaction substantially.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operational leaders to define key performance indicators (KPIs) for logistics operations, translating business requirements into actionable </w:t>
      </w:r>
      <w:r w:rsidRPr="00745DD3">
        <w:rPr>
          <w:rFonts w:ascii="Roboto Light" w:eastAsia="Roboto Light" w:hAnsi="Roboto Light" w:cs="Roboto Light"/>
          <w:b/>
          <w:bCs/>
          <w:color w:val="404040" w:themeColor="text1" w:themeTint="BF"/>
          <w:sz w:val="20"/>
          <w:szCs w:val="20"/>
        </w:rPr>
        <w:t xml:space="preserve">Technical Specs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system integrations.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communication between stakeholders and technical teams to identify client needs, thereby enhancing overall project alignment and enabling rapid adaptations to any changing logistics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complex implementation projects, demonstrating strong project management capabilities that involved coordinating various internal teams to fulfill overarching business objectives and maintaining stakeholder trust.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extensive ROI models for clients, quantifying value derived from implemented solutions by assessing areas like cost reductions and operational efficiencies in logistics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audits of implemented AI systems to ensure operational effectiveness while collaborating with clients to address any emerging challenges in their distribution networks.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technical concepts to non-technical stakeholders in a clear and concise manner, fostering a collaborative environment to bolster client confidence in project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clients throughout the software adoption journey by providing continuous improvement suggestions based on emerging trends in </w:t>
      </w: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logistics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an essential role in change management by executing strategic plans that supported clients' transitions to new processes and technologies, thereby enhancing long-term adoption success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customer-centric approach in all interactions, fostering enduring relationships with enterprise clients by addressing their needs and providing timely support for software-related inquiries.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iterate on project approaches, allowing for flexibility and ongoing improvements tailored to client feedback and logistics challenges encountered in real-time.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opportunities for process redesigns within client workflows to improve efficiency, directly contributing to enhanced supply chain operations and strengthening client partnerships.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engineering teams to lead system integration efforts, reinforcing </w:t>
      </w:r>
      <w:r w:rsidRPr="00745DD3">
        <w:rPr>
          <w:rFonts w:ascii="Roboto Light" w:eastAsia="Roboto Light" w:hAnsi="Roboto Light" w:cs="Roboto Light"/>
          <w:b/>
          <w:bCs/>
          <w:color w:val="404040" w:themeColor="text1" w:themeTint="BF"/>
          <w:sz w:val="20"/>
          <w:szCs w:val="20"/>
        </w:rPr>
        <w:t xml:space="preserve">ERP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WMS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to support clients and create a competitive edge in their operations.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software development projects within an Agile environment, ensuring timely delivery of innovative solutions by effectively coordinating between product management and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high-performance software architectures that support robust logistics operations, enhancing performance through iterative testing and optimization of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to deliver impactful software solutions for clients, maintaining project timelines while foster collaboration amongst engineers, product stakeholders, and clients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architectural discussions, providing constructive feedback to elevate code quality and drive adherence to best practices within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applications, ensuring system resilience and making strategic decisions regarding resource management to optimize costs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clients to gather and analyze system requirements, producing technical documentation that served as a foundation for successful software implementations and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legacy systems through refactoring efforts and integration of new technologies which led to significant performance improvements and alignment with client expectations in </w:t>
      </w:r>
      <w:r w:rsidRPr="00745DD3">
        <w:rPr>
          <w:rFonts w:ascii="Roboto Light" w:eastAsia="Roboto Light" w:hAnsi="Roboto Light" w:cs="Roboto Light"/>
          <w:b/>
          <w:bCs/>
          <w:color w:val="404040" w:themeColor="text1" w:themeTint="BF"/>
          <w:sz w:val="20"/>
          <w:szCs w:val="20"/>
        </w:rPr>
        <w:t xml:space="preserve">software functionalities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testing and troubleshooting processes to guarantee software quality, actively collaborating with QA teams to maintain high standards for product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RESTful APIs to facilitate interaction between frontend and backend systems, enhancing data exchange efficiencies across diverse platforms and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and interns, sharing expertise in </w:t>
      </w:r>
      <w:r w:rsidRPr="00745DD3">
        <w:rPr>
          <w:rFonts w:ascii="Roboto Light" w:eastAsia="Roboto Light" w:hAnsi="Roboto Light" w:cs="Roboto Light"/>
          <w:b/>
          <w:bCs/>
          <w:color w:val="404040" w:themeColor="text1" w:themeTint="BF"/>
          <w:sz w:val="20"/>
          <w:szCs w:val="20"/>
        </w:rPr>
        <w:t xml:space="preserve">best coding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fostering a collaborative team culture that encouraged learning and development opportunities.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deployment processes by implementing DevOps practices such as continuous integration and continuous deployment (CI/CD), significantly reducing cycle times for new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Achieved successful customer training sessions by developing training materials that effectively communicated complex concepts while ensuring user competence in software usage.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