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solution-oriented professional with over 11 years of experience in software development focused on web and mobile applications. Proficient in AI and ML engineering, specializing in developing AI-driven solutions to optimize business processes and enhance user experience. Demonstrated expertise in Python, Azure, and data science techniques. A strong collaborator, adept at translating technical complexities to cross-functional teams and stakeholders, ensuring project alignment and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JavaScript, Java,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Flask, Django,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Azure Cosmos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Azure DevOps,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Langchain, Hugging Face, SpaCy, FastAPI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AI-driven solutions by applying modern AI development practices and core data science techniques, improving system efficiency and user engagement through innovative algorithms and machine learning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creative thinking focused on prototyping and exploring novel AI concepts, ensuring that state-of-the-art technologies were effectively integrated into projects to meet evolving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RAG pipelines and vector databases, combining structured queries with vector search to enhance information retrieval and significantly improve query response times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embedding strategies based on retrieval accuracy, improving the relevance of returned results in user-centric applications and reducing misinformation occurrences.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ensured the quality, relevance, and clarity of LLM outputs, identifying and mitigating issues like hallucinations through rigorous testing frameworks and validation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optimized prompt templates for AI models, enabling more efficient and accurate interactions between users and systems, ultimately enhancing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domain experts to create and refine datasets for validation purposes, ensuring that data integrity and quality standards were consistently met throughout all phases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experiments to test models and validate hypotheses, employing robust statistical methods and data analysis techniques to derive insights and drive iterative improvements in AI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Preprocessed and analyzed large datasets for insights and visualization,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Matplotlib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actionable intelligence to stakeholders and influence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emerging trends in agentic AI and reasoning techniques, staying ahead of industry shifts and establishing benchmarks for best practices in AI development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teams, bringing together diverse expertise to foster collaborative solutions and drive project success in fast-paced environments, enhancing the overall productivity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team members on new technologies and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adaptation to modern computational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conferences and tech meetups, sharing knowledge on AI advancements and emerging technologies, which contributed to the continuous growth of professional networks and industry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rigorous quality assurance and testing methodologies to ensure the robustness of newly developed features while maintaining high standards for user experience in software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proactive communication channels with stakeholders, providing transparent project updates while managing expectations and enhancing product delivery through collaborative problem-solving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scalable software applications where I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various frameworks to meet diverse client requirements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design software components, ensuring seamless integration of user needs into technical specifications through proficient use of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applications and manage cloud resources effectively, ensuring that organizational assets remained secure and accessible under all circumstances.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brainstorming sessions to foster innovation in software development practices while mentoring junior developers for improved code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interfaces, significantly improving the user experience for web-based applications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systems with an emphasis on maintainability and performance optimization,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efficient data management and retrieval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continuous integration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deployment frequency and code stability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user-centric design processes, working closely with UX/UI teams to deliver solutions that anticipated user engagement trends and adhered to modern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 and initiated troubleshooting processes, ensuring that software remained operational while minimizing downtime and service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IT teams to integrate software solutions with existing hardware systems, ensuring detailed documentation and clear procedural guidelines for deployment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training materials and conducted workshops for end-users to promote better understanding and usage of developed software, driving user adoption and satisfaction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diverse programming practices to remain aligned with emerging software trends, such as machine learning integration in application functionality and user interface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