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 with over 11 years of experience in software development. Expertise in designing, building, and deploying innovative AI-powered products and solutions. Proficient in leveraging Azure, AWS, and modern AI frameworks to transform business ideas into scalable applications. Strong collaboration skills with a focus on internal productivity enhancements and customer-facing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R, C++,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Flask, Django, OpenCV,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SQL, PostgreSQL, MongoDB, Snowflake, SQLite, RDF/SPARQL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AI solutions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text-to-SQL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enhanced business operations and productivity across the organization by integrating modern technologies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engineers and software developers to translate complex business requirements into functional solutions that effectively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365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APIs and lightweight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delivering intuitive AI tools to end users, streamlining user interaction and enhancing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research on emerging AI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organization stays ahead of the curve in innovative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requirements and adapt AI-powered products to their needs, leveraging excellent adaptability and communication skills in a team-oriented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various AI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timelines while maintaining high-quality standards and meeting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ensuring all AI components align with product roadmaps and business priorities through meticulous planning and process adherence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productivity solutions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Office 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promoting an efficient work environment and providing employees with advanced tools for enhanced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compliant AI solutions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CRF Part11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ensuring that all applications met essential clinical industry standards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graphs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AI pipelines enabling semantic reasoning and more accurate contextual awareness within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participation in Agile (SAFe) frameworks, embracing iterative delivery cycles that consistently improved team output and ensured effective collaboration among diverse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enhanced system architectures through partnership with the AI Solutions Architect, focusing on scalability, security, and compliance in all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automation and efficiency improvements across AI initiatives, constantly pushing forward with innovative ideas and practical solutions for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predictive modeling applications leveraging machine learning techniques, which significantly enhanced strategic decision-making processes using historical and real-time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trained and mentored junior engineers and interns, sharing knowledge on best practices in AI product development and fostering a culture of innovation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multiple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diverse clients, delivering solutions that significantly improved operational workflows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adhering strictly to Scrum methodologies, which improved project delivery timelines and team efficiency across various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maximum code quality and significant reduction in bugs during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existing applications to enhance features and extend capabilities,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effectively for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and deployment processes and significantly affecting project delivery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to create highly interactive user interfaces, which greatly improved user engagement and satisfaction metrics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application stability through effective API management practices to enhance overall platform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lifecycle, ensuring thorough documentation and adherence to compliance standards in building enterprise-grade applications for financial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brainstorming sessions to gather and analyze requirements, driving collaborative solutions that exceeded user expectations through extensive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for team members on industry best practices, encouraging personal and professional growth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reports, effectively communicating complex development processes and project statuses to stakeholders, promoting transparency and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structures and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application performance and delivering faster response times through efficient data retrieval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