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AI Engineer with 11 years of experience in software development, specializing in the integration of large language models, retrieval architectures, and conversational agents into scalable products. Proven track record in optimizing AI components for narrative intelligence platforms, designing efficient pipelines, and collaborating with cross-functional teams to enhance product capabilities.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R, SQL,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FastAPI, Pandas, NumPy, TensorFlow, PyTorch, LangChain, LlamaIndex,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Pinecone, Neo4j, Weaviate, Chroma,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OpenAI API, Hugging Face, RAG, Natural Language Processing, Machine Learning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Docker, AWS, Azure, Kubernetes,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Jupyter, TensorBoard, Postman, Visual Studio Code, Apache Kafka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LLM-powered systems utilizing </w:t>
      </w:r>
      <w:r w:rsidRPr="00745DD3">
        <w:rPr>
          <w:rFonts w:ascii="Roboto Light" w:eastAsia="Roboto Light" w:hAnsi="Roboto Light" w:cs="Roboto Light"/>
          <w:b/>
          <w:bCs/>
          <w:color w:val="404040" w:themeColor="text1" w:themeTint="BF"/>
          <w:sz w:val="20"/>
          <w:szCs w:val="20"/>
        </w:rPr>
        <w:t xml:space="preserve">RAG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intelligent </w:t>
      </w:r>
      <w:r w:rsidRPr="00745DD3">
        <w:rPr>
          <w:rFonts w:ascii="Roboto Light" w:eastAsia="Roboto Light" w:hAnsi="Roboto Light" w:cs="Roboto Light"/>
          <w:b/>
          <w:bCs/>
          <w:color w:val="404040" w:themeColor="text1" w:themeTint="BF"/>
          <w:sz w:val="20"/>
          <w:szCs w:val="20"/>
        </w:rPr>
        <w:t xml:space="preserve">chat agents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automated </w:t>
      </w:r>
      <w:r w:rsidRPr="00745DD3">
        <w:rPr>
          <w:rFonts w:ascii="Roboto Light" w:eastAsia="Roboto Light" w:hAnsi="Roboto Light" w:cs="Roboto Light"/>
          <w:b/>
          <w:bCs/>
          <w:color w:val="404040" w:themeColor="text1" w:themeTint="BF"/>
          <w:sz w:val="20"/>
          <w:szCs w:val="20"/>
        </w:rPr>
        <w:t xml:space="preserve">summarization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integrating </w:t>
      </w:r>
      <w:r w:rsidRPr="00745DD3">
        <w:rPr>
          <w:rFonts w:ascii="Roboto Light" w:eastAsia="Roboto Light" w:hAnsi="Roboto Light" w:cs="Roboto Light"/>
          <w:b/>
          <w:bCs/>
          <w:color w:val="404040" w:themeColor="text1" w:themeTint="BF"/>
          <w:sz w:val="20"/>
          <w:szCs w:val="20"/>
        </w:rPr>
        <w:t xml:space="preserve">knowledge graphs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narrative understanding and data retrieval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managed robust data indexing and retrieval pipelines leveraging </w:t>
      </w:r>
      <w:r w:rsidRPr="00745DD3">
        <w:rPr>
          <w:rFonts w:ascii="Roboto Light" w:eastAsia="Roboto Light" w:hAnsi="Roboto Light" w:cs="Roboto Light"/>
          <w:b/>
          <w:bCs/>
          <w:color w:val="404040" w:themeColor="text1" w:themeTint="BF"/>
          <w:sz w:val="20"/>
          <w:szCs w:val="20"/>
        </w:rPr>
        <w:t xml:space="preserve">LlamaIndex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LangChain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swift and efficient access to enterprise-level datasets for AI-driven insights and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open-source and proprietary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GPT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Claude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CoreStory's platform by developing custom application programming interfaces (APIs) to facilitate seamless interoperability and enhance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comprising product managers and infrastructure engineers to prototype and continuously optimize AI modules, ensuring high performance and scalability 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refined advanced AI-driven features including </w:t>
      </w:r>
      <w:r w:rsidRPr="00745DD3">
        <w:rPr>
          <w:rFonts w:ascii="Roboto Light" w:eastAsia="Roboto Light" w:hAnsi="Roboto Light" w:cs="Roboto Light"/>
          <w:b/>
          <w:bCs/>
          <w:color w:val="404040" w:themeColor="text1" w:themeTint="BF"/>
          <w:sz w:val="20"/>
          <w:szCs w:val="20"/>
        </w:rPr>
        <w:t xml:space="preserve">automated summarization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generative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multi-faceted </w:t>
      </w:r>
      <w:r w:rsidRPr="00745DD3">
        <w:rPr>
          <w:rFonts w:ascii="Roboto Light" w:eastAsia="Roboto Light" w:hAnsi="Roboto Light" w:cs="Roboto Light"/>
          <w:b/>
          <w:bCs/>
          <w:color w:val="404040" w:themeColor="text1" w:themeTint="BF"/>
          <w:sz w:val="20"/>
          <w:szCs w:val="20"/>
        </w:rPr>
        <w:t xml:space="preserve">narrative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drive strategic decisions and improve client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Benchmarked model performance using cutting-edge metrics and analytics, identifying opportunities for latency reduction and cost efficiency while proposing new strategies for optimizing AI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Kept abreast of rapid advancements in the AI ecosystem, integrating new model architectures and emerging frameworks into existing solutions while ensuring alignment with CoreStory’s mission.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internal documentation and experimentation frameworks, creating reusable code libraries and evaluation methodologies that foster collaborative learning and innovation amongst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interns in best practices for </w:t>
      </w:r>
      <w:r w:rsidRPr="00745DD3">
        <w:rPr>
          <w:rFonts w:ascii="Roboto Light" w:eastAsia="Roboto Light" w:hAnsi="Roboto Light" w:cs="Roboto Light"/>
          <w:b/>
          <w:bCs/>
          <w:color w:val="404040" w:themeColor="text1" w:themeTint="BF"/>
          <w:sz w:val="20"/>
          <w:szCs w:val="20"/>
        </w:rPr>
        <w:t xml:space="preserve">AI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encouraging a culture of skill-sharing and continuous improvement within the engineering division.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manage deployment of scalable AI services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resource allocation and streamlining the integration process for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processing pipelines by incorporating advanced techniques in </w:t>
      </w:r>
      <w:r w:rsidRPr="00745DD3">
        <w:rPr>
          <w:rFonts w:ascii="Roboto Light" w:eastAsia="Roboto Light" w:hAnsi="Roboto Light" w:cs="Roboto Light"/>
          <w:b/>
          <w:bCs/>
          <w:color w:val="404040" w:themeColor="text1" w:themeTint="BF"/>
          <w:sz w:val="20"/>
          <w:szCs w:val="20"/>
        </w:rPr>
        <w:t xml:space="preserve">embeddings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tokenization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a marked improvement in retrieval accuracy and response speeds for client queries.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solutions for monitoring, logging, and troubleshooting of AI services, ensuring high availability and reliability across various enterprise applications and client-facing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w:t>
      </w:r>
      <w:r w:rsidRPr="00745DD3">
        <w:rPr>
          <w:rFonts w:ascii="Roboto Light" w:eastAsia="Roboto Light" w:hAnsi="Roboto Light" w:cs="Roboto Light"/>
          <w:b/>
          <w:bCs/>
          <w:color w:val="404040" w:themeColor="text1" w:themeTint="BF"/>
          <w:sz w:val="20"/>
          <w:szCs w:val="20"/>
        </w:rPr>
        <w:t xml:space="preserve">semantic 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into CoreStory's offerings, enhancing the richness and contextuality of AI-generated insights for client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training modules for team members on </w:t>
      </w:r>
      <w:r w:rsidRPr="00745DD3">
        <w:rPr>
          <w:rFonts w:ascii="Roboto Light" w:eastAsia="Roboto Light" w:hAnsi="Roboto Light" w:cs="Roboto Light"/>
          <w:b/>
          <w:bCs/>
          <w:color w:val="404040" w:themeColor="text1" w:themeTint="BF"/>
          <w:sz w:val="20"/>
          <w:szCs w:val="20"/>
        </w:rPr>
        <w:t xml:space="preserve">prompt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latest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trends, resulting in elevated project outcomes and increased team proficiency.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knowledge-sharing sessions to explore innovative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forecasting trends, and facilitating brainstorming around future capabilities and product enhancements.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processes involving the development of SaaS applications,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associated libraries to create scalable systems that support complex operational workflows across cross-functional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machine learning models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streamlining the implementation of data analytics and visualization tools for real-time insights and decision 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AI features into existing products, enhancing user engagement through intelligent conversational interfaces and responsive systems that interpret user intents accurately.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performance and optimized existing application architectures for better uptime, implementing industry best practices to ensure reliability and stability in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development methodologies in projects, engaging in regular sprint planning and retrospective meetings to promote team alignment and improve project delivery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tools such as </w:t>
      </w:r>
      <w:r w:rsidRPr="00745DD3">
        <w:rPr>
          <w:rFonts w:ascii="Roboto Light" w:eastAsia="Roboto Light" w:hAnsi="Roboto Light" w:cs="Roboto Light"/>
          <w:b/>
          <w:bCs/>
          <w:color w:val="404040" w:themeColor="text1" w:themeTint="BF"/>
          <w:sz w:val="20"/>
          <w:szCs w:val="20"/>
        </w:rPr>
        <w:t xml:space="preserve">Jupyter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TensorBoard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model performance tracking, leading efforts to present findings to stakeholders and recommend areas for iterative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deliver comprehensive requirements documentation and ensure that project objectives align with business goals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feedback on existing features, translating user insights into actionable items that informed development priorities for future updates to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to innovate solutions leveraging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processing of unstructured data and enhancing analysis capabilities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quality assurance and testing protocols for existing solutions to ensure seamless customer experiences while aligning with industry standards for software deployment and lifecycle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repositories, enabling efficient teamwork and code collaboration, resulting in reduced integration issues and enhanced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engineering teams to prepare datasets and enable advanced analytics, proactively designing features that empower end-users to derive meaningful insights from complex data.</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