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designing and building web and mobile applications. Proficient in both front-end and back-end development, leveraging modern technologies to create innovative AI agents while ensuring high-quality code and performance. Adept at collaborating in cross-functional teams to deliver complex projects in fast-paced environments, with a strong focus on enhancing user engagement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SASS, LESS,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Fluent UI, Angular, Vue.js,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JavaSpring,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Azure API Management, Azure API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Vite,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AI Foundry, Semantic Kernel, AutoGen, Azure Cognitive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back-end services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open-source AI platforms with internal tools, enhancing product versatility and user interaction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improved user accessibility and experience across diverse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AI agent functionalities with business requirements, often managing project timelines and deliverables through agile methodologies including daily standups and sprint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and quality monitoring processes, ensuring accurate performance of AI agents while maintaining compliance with industry data security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refining of AI agents' behaviors through iterative cycles with quality engineering teams, which enhanced platform reliability and user satisfaction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bottlenecks in development workflows, suggesting and placing automated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team productivity and project milestone achievements.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technical challenges, contributing to the platform's scalability and security by implementing best practices and innovative solutions pertinent to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and user guides that optimized the onboarding process for new users, simplifying complex functionalities of the AI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Cognitive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advanced AI features, enabling natural language processing and machine learning capabilities directly into user interfaces, thereby enhancing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exploring open-source tools, leading workshops on new technologies that could drive enhancements in AI agent development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clean, scalable code adhering to industry standards including unit testing and version control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long-term maintainability and efficiency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and security audits, employing metrics to address vulnerabilities promptly and effectively, which safeguarded project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process improvements that led to a more organized workflow and efficient resource usage across software projects and collaborative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programs, contributing to philanthropic events that aligned with corporate values and enhanced company reputation in the consulting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detail-oriented project environment that empowered team members, resulting in creative solutions to complex technical challenges and fostering community spirit among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for enterprise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in collaboration with cross-functional teams, improving data retrieval speed and functionality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with Agile methodologies, partaking in sprint planning, code reviews, and maintaining high standards of quality through consistent feedback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merges and supporting teams through conflict resolution during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facilitating a smoother transition for on-premises solutions to cloud-based environments, enhancing accessibility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engineering best practices and maintainability, mentoring junior developers on best standards in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benchmarking and optimization, employing best practices in coding that reduced load times and increased efficiency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mock-ups and user stories to enhance design user experience, aligning developer outputs with customer needs and expectations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product issues in production systems, ensuring rapid response times and minimizing downtime for application users while keeping communication transparent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detail project specifications and user requirements, contributing to project scope and feature sets aligning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tests and quality assurance practices across projects, significantly contributing to software reliability and effective user testing scenarios, leading to improved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refine product functionality based on real-world usage, ensuring deliverables exceeded expectations and fostered strong professional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