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Developer with over 11 years of experience in software development specializing in web and mobile applications. Adept at delivering innovative AI solutions using modern technologies including Azure, React, and Python. Eager to contribute to agile teams by leveraging strong coding practices and collaboration skills to shape agentic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 SASS, LESS,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Fluent UI, Node.js, Express.js, REST APIs, Semantic UI,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Azure AI Foundry, Azure API Management, Git, Webpack, Vite, Docker, Postman,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Cassandra, Redis, Kusto,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Google Cloud Platform, Azure Functions, Azure DevOps, Terraform, Heroku, Virtual Machines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innovative AI capabilities aimed at enhancing user productivity,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ensuring alignment with strategic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user interfaces for creating and managing AI agents using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such as Hooks and functional components, ensuring a seamless user experience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backend services connecting various </w:t>
      </w: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integrations and adherence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and secure code for various projects, ensuring robust performance and reliability, while facilitating regular code reviews for continuous improvement in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active sprint planning sessions, contributing to task prioritization and progress tracking in an agile methodology, demonstrating adaptability and team collaboration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performance bottlenecks and security vulnerabilities within the application stack, implementing comprehensive solutions that improved platform stability and user satisfaction across all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technical documentation and user guides for newly developed features, ensuring clarity and ease of use for stakeholders and enhancing overall project adoption and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to share progress updates and discuss technical challenges, exhibiting strong communication skills and fostering a culture of support and teamwork during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quality monitoring with an analytical approach, ensuring all AI agents delivered precise outputs while developing methodologies for ongoing data validation across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through mentoring junior developers on best coding practices and modern technologies, fostering a collaborative learning environment that encourages innovation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quality engineers, testing and refining agent behaviors to generate reliable outputs while ensuring comprehensive validation of all critical use cases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managed version control and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streamlined workflow for all team members and facilitating robust team collaboration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impactful presentations to relay project insights and developments to key stakeholders, showcasing project progress and aligning with overarching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establishment of data security best practices by advocating for secure coding techniques during development, enhancing overall project integrity and compliance for client-facing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ideas to architectural discussions, leveraging past experiences to inform decisive strategies that align with evolving technical challenges in a fast-paced engineering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highly functional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developing both front-end and back-end components to support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design sessions to brainstorm innovative solutions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guarantee timely delivery of functionality and feature updates that meet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improved reliability and reduced the risk of regressions, ensuring that new releases maintained high-quality standards and enhanced user satisfaction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 array of database technologies,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develop efficient data structures that support complex business logic across applications, optimizing data retrieval and storage.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processes that fostered knowledge sharing and raised application quality among team members, continually striving to mentor junior developers through constructive feedback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from conception through deployment, collaborating with stakeholders to define requirements and ensure that the developments align with user needs and company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several cross-functional projects focused on deploying scalable solutions on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platform, reducing infrastructure costs and improving time to market significantly for enterprise-scale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significantly enhancing application scalability while allowing for rapid deployment cycles and streamlined integration within existing infrastructure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market trends to iterate on product features, ensuring they meet evolving market needs while enhancing user engagement and retention across various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related to project processes and technical specifications, allowing for seamless transitions between project stages and providing clarity to all stakeholders involved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third-party vendors and service providers to integrate external services and APIs, enhancing the functionality of applications while navigating and solving potential compatibility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adopt modern software development practices, including CI/CD pipelines, to facilitate efficient deployment processes and reduce deployment-related risks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