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and detail-oriented professional with over 11 years of experience in software development, specializing in web and mobile applications. Proficient in linguistic data annotation and AI model training with a strong focus on Esperanto and English fluency. Bringing together technical expertise and a collaborative mindset to enhance AI language identification accuracy.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HTML5, CSS3, C#,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Annotation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Labelbox, Prodigy, Amazon SageMaker Ground Truth, VGG Image Annotator, SuperAnnotate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spaCy, NLTK, OpenAI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AWS S3, Google Cloud Storage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Visual Studio Code, Webpack, Figma, Jupyter Notebook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 members to perform linguistics data annotation and language identification tasks, ensuring accuracy by reviewing model outputs for effective AI training and language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Annotated approximately 200 samples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Esperanto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selecting the correct identification from various language models, which contributes to enhancing AI capabilities in multilingual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follow detailed annotation guidelines, improving project efficiency and contributing to the development of a more reliable AI language identification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annotation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Labelbox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Prodigy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data labeling process, facilitating quicker iterations and achieving higher quality output for AI training.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communication with cross-functional teams in a remote environment, demonstrating adaptability and collaborative skills essential for team-based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new linguistic trends and AI technology, ensuring that annotation techniques are aligned with industry standards and best practices without compromising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provided feedback on the annotation process to enhance workflow efficiency, showcasing a proactive approach in identifying areas for improvement within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analytical skills by distinguishing between dialects through comparisons of AI models, thus contributing to the overall quality of machine learning outputs for language identification.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 guidelines on ethical considerations for AI data usage, implicating a responsible approach to handling sensitive content during the annotation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reliable internet connection and utilized personal computing resources to support remote work and project accessibility, reflecting strong self-management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flexible schedule to accommodate project needs, working diligently to meet deadlines while ensuring high quality in linguistic annotations for AI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diversity and inclusion within team discussions regarding annotation projects, fostering an environment of respect and collaboration which aligns with company values.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documentation of processes and outcomes for each project, assisting in tracking progress and providing valuable insights during retrospective analyses.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consistency in annotations, ensuring reliable outputs for the AI models which ultimately improve user experiences in machine learning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training sessions for new tools and methodologies to enhance annotation processes, reaffirming commitment to professional growth and development in AI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contributing to performance optimizations and improved user feedback related to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enhance team collaboration, sharing insights about industry trends in web and mobile application development, which influenced best practices and project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integrated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the applications maintained high standards of interoperability and usability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showcasing expertise in cloud services and enhancing project scalability through cloud infrastructure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development cycles and foster better team dynamics, resulting in faster project completion times and increased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define software requirements, demonstrating strong communication skills necessary for translating technical concepts to non-technical stakeholders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refactoring existing codebases to improve maintainability while ensuring the software solutions remained aligned with strategic business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code repositories, improving collaboration across teams and minimizing conflicts during development phases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testing and debugging phases for new software developments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high level of quality assurance in final product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user training sessions to enhance usability, incorporating feedback loops that improved the user experience and increased enthusiasm for the software products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documentation efforts for software specifications and architecture discussions, ensuring accessibility and clear communication of project goals among all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research and development of emerging technologies to identify potential integrations that can improve application offerings and respond to user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