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innovative AI-driven applications and frameworks. Proven expertise in Python, TypeScript, and JavaScript, with a strong focus on building user-centric features leveraging LLM methodologies. Skilled in collaborating within interdisciplinary teams to deliver high-quality, efficient, and scalable solutions that meet and exceed industry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Node.js,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LangChain, LlamaIndex, Haystack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Firebase, Pinecone,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 DevOps, GitHub Actions,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Bootstrap, Material-UI,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and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D3.js, Tableau, PowerBI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AI-driven user features,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prompt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retrieval-augmented generation to provide informed insights for complex sports analytics, enhancing user engagement and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the delivery of AI-generated insights and ensure high reliability and safety standards across all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PMs and designers, to prototype and iterate on AI behaviors swiftly, contributing to efficient product development cycles and improved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API systems, seamlessly integrating structured statistics, player metrics, and tracking data into applications, thus enhancing the analytical capabilities provided to NFL teams and coaches.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automation frameworks to perform quality assurance checks on AI applications, significantly reducing the deployment time by employing systematic validation and iterative feedback loops for continual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cutting-edge AI techniques,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push the boundaries of sports analytics, thereby delivering innovative solutions that challenge traditional methodologies within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vector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observability tools within the existing infrastructure to enhance data discoverability and the overall reliability of AI capabilities, fostering a more robust product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workflows by combining deterministic logic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reasoning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improving the responsiveness and accuracy of AI-driven sports analytics features deployed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high-level architectural designs focusing on scalability and performance of AI applications, paving the way for future enhancements and capabilities expansion.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 reviews and code quality initiatives, fostering a culture of excellence and continuous learning among team members, thereby elevating the team’s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Migrated legacy systems to cloud infrastructures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and facilitating more efficient data handling and processing workflows across project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complex data inputs from multiple sources to generate actionable insights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speed and accuracy of analytics delivered to NFL franchises and partners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deployment of applications utilizing CI/CD practices to streamline development and increase overall efficiency in product releases, showcasing a commitment to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emerging AI technologies and tools for team members, fostering skill growth and promoting knowledge sharing within the engineering department across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conduct experiments on various AI-driven features, enabling data-driven decisions that improve user engagement and satisfaction across the platform.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application features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practices, which improved collaboration within cross-functional teams and enhanced user interactions on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backend systems by integrating machine learning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optimized application performance for data processing workflows, tailored to user-specific needs, significantly boosting experience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build an internal analytics platform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coaches and organizations with reliable insights derived from real-time tracking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optimization and performance reviews, ensuring that applications maintained high reliability and efficiency through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requirements gathering to deployment, specifically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timely product releases and responsiveness to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discussions, emphasizing scalability and maintainability to accommodate evolving business needs in a dynamic technology environment inherently like sports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technology evaluation to integrate emerging trends and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project decomposition and reusable component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update meetings to disseminate new knowledge, tools, and technologies among the engineering teams, leading to more strategic approaches to application development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user experience on web applications by enhancing front-end routing and state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Router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greater interaction and data flow across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frameworks, focusing on unit and integration tests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the reliability of code through rigorous quality assurance measures for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data layer implementations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 integrity and availability, invaluable for analytical reporting and decision-making during critical game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responsiveness by optimizing web assets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lazy loading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ensuring high performance and user satisfaction across diverse devices and network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