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and Data Science Manager with 11 years of experience in software development, specializing in web and mobile applications. Proven ability to lead high-performing teams to deliver innovative data-driven solutions while enhancing customer experiences and optimizing business performance. Expertise in Python, R, and advanced machine learning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C++, Java, Julia,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 (NLP), Reinforcement Learning, Deep Learning,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Plotly, ggplot2,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Apache Beam, NoSQL, MongoDB,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CI/CD, Terraform,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scientists to develop high-impact machine learning models that improved operational efficiency and provided key insights directly aligning with organizational goals and business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AI-driven solutions that streamlined internal processes and optimized customer interactions, thus elevating user satisfaction within luxury travel offerings at Zicasso.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ensure seamless integration of scalable data infrastructure, ensuring high data quality and consistency across various projects and AI applications aimed at driving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training sessions on advanced AI/ML techniques and best practices, fostering skill development and professional growth among team members to enhance analytical capabilities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diverse data science projects, prioritizing tasks strategically to align team efforts with overall business objectives while maximizing output and maintaining high standards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A/B testing frameworks that evaluated new product features effectively, allowing for data-driven decisions that enhanced user engagement and overall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datasets into actionable insights through advanced statistical analysis,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influence strategic decision-making in luxury travel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atmosphere, promoting knowledge sharing and innovative thinking, which resulted in increased project output and enhanced problem-solving amongst team members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Recruited and onboarded new team members, ensuring alignment with Zicasso's cultural and performance standards, while also nurturing an inclusive atmosphere for creativity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complex analytical findings to stakeholders through engaging presentations, translating data-driven insights into clear business strategies that effectively addressed key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that connected data science insights with marketing strategies, directly influencing campaign effectiveness and driving customer engagement improvements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refinement of production-grade machine learning models, ensuring that the team adhered to best practices in model tuning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extensive datasets to extract meaningful insights that guided product innovation decisions, fostering a data-centric culture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biannual retreats and summits, enhancing team cohesion and sharing valuable insights on industry trends and data-driven strategies with international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 with external vendors and partners to amplify data science capabilities and integrate innovative technologies, ensuring Zicasso maintained its competitive edge in the luxury travel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enterprise-level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usability and functionality while aligning with client expectations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collaborate effectively with cross-functional teams, facilitating a culture of innovation and improving the overall delivery of software applications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for data processing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 efficiently, which fundamentally enhanced analytical workflows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proactive communication skills to present technical concepts to non-technical stakeholders, simplifying complex information into actionable insights that supported project initiatives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unit tests that ensured reliability and performance efficiency of software components, thus reducing bugs and enhancing user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through feedback loops, fostering a culture of adaptability and knowledge sharing among team members, which contributed to overall team productivity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cloud-based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application scalability and performance, facilitating seamless client engagement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software development, coding standards, and debugging strategies, significantly increasing their confidence and technical expertise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streamlined data communication between front-end clients and back-end servers, thereby increasing the responsiveness and scalability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optimize user interfaces, contributing to enhancements that improved aesthetics and user interaction, resulting in more engaging user experiences and higher customer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outlining project methodologies, programming guidelines, and best practices, enabling smoother transitions between project phases and preserving knowledge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comprehensive reports that illustrated project progress and analytical outcomes, aiding stakeholders in informed decision-making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