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Engineer with 11 years of software development experience specializing in data engineering and analytics. Proficient in building robust data pipelines and integrating complex data architectures utilizing advanced technology stacks. Adept at enhancing E2E data platforms and providing actionable insights to drive strategic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Go, R, Ruby,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Apache Kafka, Hadoop, Spark, Airflow, ETL, ELT,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Terraform, Docker, Kubernetes,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Tools:</w:t>
      </w:r>
      <w:r w:rsidRPr="00745DD3">
        <w:rPr>
          <w:rFonts w:ascii="Roboto Light" w:eastAsia="Roboto Light" w:hAnsi="Roboto Light" w:cs="Roboto Light"/>
          <w:color w:val="404040" w:themeColor="text1" w:themeTint="BF"/>
          <w:sz w:val="20"/>
          <w:szCs w:val="20"/>
        </w:rPr>
        <w:t xml:space="preserve"> Tableau, Power BI, Looker, Informatica, Fivetran, Stitch, Alteryx,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Frameworks:</w:t>
      </w:r>
      <w:r w:rsidRPr="00745DD3">
        <w:rPr>
          <w:rFonts w:ascii="Roboto Light" w:eastAsia="Roboto Light" w:hAnsi="Roboto Light" w:cs="Roboto Light"/>
          <w:color w:val="404040" w:themeColor="text1" w:themeTint="BF"/>
          <w:sz w:val="20"/>
          <w:szCs w:val="20"/>
        </w:rPr>
        <w:t xml:space="preserve"> Agile, Scrum, DevOps, CI/CD, Data Governance, Data Quality Frameworks, Data Warehousing, Data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quality and reliability across both </w:t>
      </w:r>
      <w:r w:rsidRPr="00745DD3">
        <w:rPr>
          <w:rFonts w:ascii="Roboto Light" w:eastAsia="Roboto Light" w:hAnsi="Roboto Light" w:cs="Roboto Light"/>
          <w:b/>
          <w:bCs/>
          <w:color w:val="404040" w:themeColor="text1" w:themeTint="BF"/>
          <w:sz w:val="20"/>
          <w:szCs w:val="20"/>
        </w:rPr>
        <w:t xml:space="preserve">batch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high-availability access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connectors to external APIs,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harvest and process large datasets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stakeholders, including PMs and analysts, to develop data solutions that effectively supported strategic decision-making processes, demonstrating adaptability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event-driven data processing and built real-time data streaming workflows that significantly improved data accessibility and responsiveness across teams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data transformation logic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integration processes, thereby enhancing performance in downstream analytics and business intelligence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resolved data pipeline issues proactively, ensuring minimal downtime and uninterrupted data flow, showing strong commitment to operational excellence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policies that ensure data compliance, quality, and security across all data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profiling techniques to assess data quality across datasets, utilizing frameworks to continuously improve and optimize existing data processes for robust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intricate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which included data cleansing and enrichment activities, ultimately generating actionable analytics for diverse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data processing solutions that enhanced the flexibility and scalability of the data engineering environment while streamlining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fostering a culture of continuous learning and innovation amongst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mentoring sessions for junior engineers on data engineering best practices and technologies, contributing to their professional development and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observability tools that provided insights into data pipeline performance, resulting in faster identification of issues and enhancements in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warehouse performance through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ensuring that data retrievals were efficient and met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data reliability and accessibility by standardizing data validation protocols and creating reusable frameworks for data ingestion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custom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addressed complex business challenges and improved operational efficiencies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front-end applications, enabling smooth data exchange and integration with back-end services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stakeholders to define requirements and refine software functionalities through agile methodologies, resulting in enhanced product deliverables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performance through profiling and tuning strategies,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operations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providing insights into best practices that not only improved code quality but also fostered team collaboration and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develop responsive web applications that provided a seamless user experience on various devices, employing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the DevOps team to maintain continuous integration and deployment (CI/CD) pipelines for seamless delivery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testing processes and coordinated defect remediation initiatives to ensure the delivery of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systems to cloud-native architectures, enhancing maintainability and scalability of existing applications while ensuring minimal disruption to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initiatives for junior developers, providing mentorship on coding standards, design patterns, and software development methodologies to promote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technical specifications to ensure transparency in project progress and technology decisions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for ongoing products and initiated feature improvements that effectively addressed customer requirements and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