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focusing on web and mobile applications. Skilled in developing high-volume, scalable systems leveraging cloud technologies and CI/CD processes, with a strong foundation in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React, Angular, Vue.js, Django, Flask, Ruby on Rails,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Serverless Computing, Lambda,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Travis CI, Maven, Gradle, Ansible, Terraform,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Oracle, SQL Server, Cassandra,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handling diverse data sources while ensuring low latency and high throughput in processing equipment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coaching sessions, fostering a collaborative environment that encouraged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knowledge sharing among team members while maintaining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microservices architecture that enhanced application performance and reduced latency through efficient data handling from both internal and third-party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while ensuring rapid delivery of quality software and reducing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emphasizing the importance of clean code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interoperability between systems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lifecycle, promoting seamless deployment across multiple environments, thereby enhancing scalability and reliability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focusing on component-driven architecture that improved the maintainability of applications and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issue detection and expedient resolutions in production environments while optimizing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low-latency applications that efficiently processed real-time data streams from agricultural machinery, demonstrating an ability to work with high-volume data sets and scalable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encouraging experimentation with new technologies while leveraging feedback loops provided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to drive project improvements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business requirements, translating them into technical specifications that led to the design of effective software solutions with lasting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operational efficiency and resource management across projects, resulting in better scalability and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migration of legacy systems to cloud environments,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operational costs and improved service delivery through cloud-native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studies to refine application usability, ensuring features align well with user expectations and adhere to a high standard of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throughput and performance optimization discussions, sharing insights on best practices in coding standards and new tools, ensuring team alignment with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back-end systems capable of handling high volumes of transactions with optimized database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streamline deployment processes, enabling the application of continuous integration principles that increased delivery speed and reduced established downtime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software engineers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thorough testing and iteration to improve application robustness and reduce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transition from development to production while ensuring high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analytics, ensuring timely decision-making for operational efficiency and business growth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assess application performance, suggesting enhancements surrounding serverless computing strategies in the context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functionally robust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high usability across mobile and desktop platforms using responsive design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performance and availability of large-scale database applications 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query response times through effective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align objectives and KPIs with technology implementations, translating business needs into technical designs that prioritize scalability and future growth potential.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reviews of application solutions, ensuring compliance with performance standards and introducing tools aimed at reducing delivery timelines across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to facilitate team dynamics and project updates, advocating for continuous feedback and iterative improvements through sprint review sessions and retrospectives, fostering a positive work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libraries and frameworks to keep pace with evolving technology trends, continually seeking opportunities for professional growth and enhanced contributions to team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