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web and mobile applications. Adept at leading teams and driving innovative solutions using modern technologies and frameworks such as .NET, C#, Angular, and AWS. Passionate about mentoring peers, improving engineering best practices, and aligning technical strategies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ASP.NET, Angular, React, Bootstrap, DevExpress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Jenkins, Maven, Gradle,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NUnit, Test Automation,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CI/CD, Agile, Scrum, Kanban,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developers, providing mentorship while fostering a culture of accountability and continuous improvement to ensure high-quality software delivery that meets clients'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effectively, ensuring timely completion through strategic task assignments and progress tracking, while adapting to shifting priorities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key stakeholders to understand business requirements, translating them into innovative technical solutions, thus generating substantial business value through effective engagement and strategic foresight.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architectural design aligned with the client’s long-term goals and adopted best practices in coding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both technical skills and soft skills, promoting an environment of knowledge sharing and personal growth within the team and enhancing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remaining ahead of industry trends to implement cutting-edge solutions that improve efficiencies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ensured compliance with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overall product quality and fostering a culture of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strategies for infrastructure optimization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performance and reduced costs while increasing reliability and maintainability in software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software development life cycle (SDLC) processes to enhance collaboration between development and operations teams, promoting a seamless workflow from development through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establish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several aspects of the deployment process to increase efficiency and reduce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effectively to non-technical stakeholders, ensuring everyone involved has the necessary information to make informed decisions on project direction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issues proactively, utilizing critical thinking and problem-solving skills to provide innovative solutions that align with business needs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strong interpersonal skills as a trusted advisor to clients, fostering lasting relationships built on transparency and shared success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focused on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technical competency of team members and ensuring alignment with modern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fostered a collaborative culture between different roles and teams, creating a cohesive unit capable of tackling complex projects and delivering optimal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a large scale while ensuring best practices in software development and maintaining a legacy of high-quality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sprint planning, and retrospectives, contributing insights and promoting continuous process improvements to enhance team performance throughout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web applications, with a strong focus on performance, code stability, and user experience in delivering high-impact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user requirements and translate them into technical specifications, ensuring all software features addressed business objectives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development practices, fostering skills in industry-standard methodologies and promoting a culture of learning and innovation within the engineering team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and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supporting the deployment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practices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procedures, increasing code reliability and reducing the total cost of ownership for the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peers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industry knowledge while enhancing the overall team capabilities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techniques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workflow and maintaining code integrity throughout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clients to provide updates and gather feedback, adapting software solutions to meet changing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troubleshooting and debugging legacy code, employing analytical skills to enhance existing applications and promote improved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software architecture and development, ensuring alignment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improved collaboration among development, operations, and quality assurance.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