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Development professional with 11 years of extensive experience focused on GIS application development. Proficient in React, ArcGIS REST API, and data integration. Strong background in optimizing web and mobile applications with an emphasis on user experience and spatial data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HTML5, CSS3, TypeScript,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Esri-leaflet, Leaflet, REST APIs, GraphQL, Express,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xml:space="preserve"> ArcGIS REST API, Feature Services, OpenAI GPT-4 Turbo, Spatial Data Analysis, Geospatial Algorithms, Mapbox, PostGIS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SQLite, PostgreSQL, MongoDB, MySQL,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CI/CD,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utilizing </w:t>
      </w:r>
      <w:r w:rsidRPr="00745DD3">
        <w:rPr>
          <w:rFonts w:ascii="Roboto Light" w:eastAsia="Roboto Light" w:hAnsi="Roboto Light" w:cs="Roboto Light"/>
          <w:b/>
          <w:bCs/>
          <w:color w:val="404040" w:themeColor="text1" w:themeTint="BF"/>
          <w:sz w:val="20"/>
          <w:szCs w:val="20"/>
        </w:rPr>
        <w:t xml:space="preserve">ArcGIS 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Feature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users access to complex geospatial workflows and interactive map visualizations, enhancing the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spatial map visualizations, integrating </w:t>
      </w:r>
      <w:r w:rsidRPr="00745DD3">
        <w:rPr>
          <w:rFonts w:ascii="Roboto Light" w:eastAsia="Roboto Light" w:hAnsi="Roboto Light" w:cs="Roboto Light"/>
          <w:b/>
          <w:bCs/>
          <w:color w:val="404040" w:themeColor="text1" w:themeTint="BF"/>
          <w:sz w:val="20"/>
          <w:szCs w:val="20"/>
        </w:rPr>
        <w:t xml:space="preserve">Leaflet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responsive and aesthetically pleasing user interface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integration processes by connecting business data with GIS features, employing </w:t>
      </w:r>
      <w:r w:rsidRPr="00745DD3">
        <w:rPr>
          <w:rFonts w:ascii="Roboto Light" w:eastAsia="Roboto Light" w:hAnsi="Roboto Light" w:cs="Roboto Light"/>
          <w:b/>
          <w:bCs/>
          <w:color w:val="404040" w:themeColor="text1" w:themeTint="BF"/>
          <w:sz w:val="20"/>
          <w:szCs w:val="20"/>
        </w:rPr>
        <w:t xml:space="preserve">SQLite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efficient data pipelines that facilitate quick spatial queries, thus improving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optimize </w:t>
      </w:r>
      <w:r w:rsidRPr="00745DD3">
        <w:rPr>
          <w:rFonts w:ascii="Roboto Light" w:eastAsia="Roboto Light" w:hAnsi="Roboto Light" w:cs="Roboto Light"/>
          <w:b/>
          <w:bCs/>
          <w:color w:val="404040" w:themeColor="text1" w:themeTint="BF"/>
          <w:sz w:val="20"/>
          <w:szCs w:val="20"/>
        </w:rPr>
        <w:t xml:space="preserve">ArcGIS 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and reduce latency, leading to improved user experience for applications using complex spatial queries and interactive 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robustness in querying mechanisms involving </w:t>
      </w:r>
      <w:r w:rsidRPr="00745DD3">
        <w:rPr>
          <w:rFonts w:ascii="Roboto Light" w:eastAsia="Roboto Light" w:hAnsi="Roboto Light" w:cs="Roboto Light"/>
          <w:b/>
          <w:bCs/>
          <w:color w:val="404040" w:themeColor="text1" w:themeTint="BF"/>
          <w:sz w:val="20"/>
          <w:szCs w:val="20"/>
        </w:rPr>
        <w:t xml:space="preserve">polygon intersections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multi-layer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advanced spatial analysis, significantly enhancing data retrieval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caching strategies to improve query results and reduced load times,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seamless data transactions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feature styling and popups in </w:t>
      </w:r>
      <w:r w:rsidRPr="00745DD3">
        <w:rPr>
          <w:rFonts w:ascii="Roboto Light" w:eastAsia="Roboto Light" w:hAnsi="Roboto Light" w:cs="Roboto Light"/>
          <w:b/>
          <w:bCs/>
          <w:color w:val="404040" w:themeColor="text1" w:themeTint="BF"/>
          <w:sz w:val="20"/>
          <w:szCs w:val="20"/>
        </w:rPr>
        <w:t xml:space="preserve">Leaflet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engage users in map-based applications, focusing on providing intuitive navigation and data access, thereby raising user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participated in Agile methodologies, emphasizing collaborative problem-solving and adaptability while ensuring adherence to best programming practices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spatial data concepts, and the effective use of GIS technologies, facilitating a knowledge-sharing environment that fosters professional growth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optimization activities, where I implemented client-side filtering mechanisms to enhance follow-up queries and ensured efficiency across all integrated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groundbreaking innovation projects, including the development of spatial drawing tools and real-time collaboration features, integrating user feedback to reflect practical usability and enhance the end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documentation for architectural decisions and code management, assisting in knowledge transfer and ensuring clarity amongst team members about project goals and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for application features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deployment, contributing to high software quality standards and minimizing regression risks on updates.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expressive data visualizations using </w:t>
      </w:r>
      <w:r w:rsidRPr="00745DD3">
        <w:rPr>
          <w:rFonts w:ascii="Roboto Light" w:eastAsia="Roboto Light" w:hAnsi="Roboto Light" w:cs="Roboto Light"/>
          <w:b/>
          <w:bCs/>
          <w:color w:val="404040" w:themeColor="text1" w:themeTint="BF"/>
          <w:sz w:val="20"/>
          <w:szCs w:val="20"/>
        </w:rPr>
        <w:t xml:space="preserve">Mapbox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this allowed for the creation of complex maps that understand and display spatial relationships effectively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process improvement initiatives by testing and optimizing API interactions, directly resulting in reduced execution times and improved throughput for web services involving spatial data and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significant experiences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primarily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user-centric applications in line with cutting-edge web standards and usability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large-scale application deployments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CI/CD pipelines to streamline releases and ensure robust operational support during active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backend functionalities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and efficient interaction between frontend interfaces and GIS services, enhancing operational capabilities and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API integration tasks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enabling smooth data transformation between client and server while focusing on real-time data processing for responsive application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with the effective use of </w:t>
      </w:r>
      <w:r w:rsidRPr="00745DD3">
        <w:rPr>
          <w:rFonts w:ascii="Roboto Light" w:eastAsia="Roboto Light" w:hAnsi="Roboto Light" w:cs="Roboto Light"/>
          <w:b/>
          <w:bCs/>
          <w:color w:val="404040" w:themeColor="text1" w:themeTint="BF"/>
          <w:sz w:val="20"/>
          <w:szCs w:val="20"/>
        </w:rPr>
        <w:t xml:space="preserve">Esri-leaflet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mapping experiences within applications, which allowed users to interact meaningfully with the spatial data presented.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spatial analysis tools, strengthening team capabilities and resulting in heightened project quality and innovative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modeling tasks and structured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supporting efficient data management and retrieval operations to empower dynamic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token management and security practices, ensuring a robust understanding of maintaining data integrity and user privacy within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departments to gather user requirements and feedback, resulting in optimized functionalities within applications aimed at real-world GIS challenges and user needs, fostering better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Docker solutions for local and production deployments, improving the development cycle efficiency, maintaining system cohesion and providing developers with a standardized environment to work 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w:t>
      </w:r>
      <w:r w:rsidRPr="00745DD3">
        <w:rPr>
          <w:rFonts w:ascii="Roboto Light" w:eastAsia="Roboto Light" w:hAnsi="Roboto Light" w:cs="Roboto Light"/>
          <w:b/>
          <w:bCs/>
          <w:color w:val="404040" w:themeColor="text1" w:themeTint="BF"/>
          <w:sz w:val="20"/>
          <w:szCs w:val="20"/>
        </w:rPr>
        <w:t xml:space="preserve">OpenAI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natural language processing capabilities within GIS applications, enabling users to access complex spatial analyses with simple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trends and technologies in GIS and web development, providing strategic direction on potential innovations that could enhance user experience and project profitability.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