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and maintaining highly scalable backend systems. Proficient in Java, Python, and AWS, with a strong focus on microservices architecture and cloud-based solutions.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vision and roadmap for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highly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ensure high-quality product features following strict quality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engineers and promote a culture of continuous learning and improvement.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evaluate emerging technologies to enhance engineering efficiency and effectiveness.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and set guidelines for best coding practices and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emphasis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serverless architectures.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reliability of distributed systems for better operational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to integrate multiple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sources into existing platforms.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guidance during project lifecycles.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and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HQSoftware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high-performance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design secure APIs for data exchange.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ensure adherence to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migrations for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reduced latency through optimization techniques.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implementation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as a Software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SumatoSoft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development.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architecture design discussions to enhance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in production environments.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improved query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unit testing and debugging, resulting in a 30% reduction in reported issues.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Java, Python, 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Google Cloud, Azure, Docker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 Boot, Express.js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MySQL,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Kubernetes, Git,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Postman, Selenium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