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11+ years of experience in building scalable applications. Proficient in React, Node.js, PostgreSQL, and AWS. Expertise in implementing robust CI/CD practices and leveraging AI for enhanced productivity.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Fusionbox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prioritize and build features, ensuring alignment with business objectives.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development and reduce repetitive tasks, increasing delivery speed.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performance optimization across projects.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protocols to ensure system reliability and stability in production.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that supported future scalability and system integration.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performance and uptime in fast-paced environments with real-time data needs.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enhance application functionality and user experience.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leadership to influence technology decisions and product direction.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HQSoftware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microservices architecture, improving system performance and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promoting professional growth and teamwork.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workflows and enhanced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and technical requirements.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performance bottlenecks, ensuring applications met user expectations.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and integrations with diverse back-end systems.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establish standards for code quality and documentation.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SumatoSoft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deployment.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improve maintainability and scalability.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high-quality deliverables through rigorous testing.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platforms, ensuring minimal downtime for users.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Node.js, Express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GitHub Actions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 w:rsidRPr="00B90709">
        <w:rPr>
          <w:rFonts w:asciiTheme="minorHAnsi" w:hAnsiTheme="minorHAnsi" w:cstheme="majorHAnsi"/>
          <w:lang w:val="en-US"/>
        </w:rPr>
        <w:t xml:space="preserve">: CI/CD, Agile, TDD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Docker, Kubernetes, JIRA, Git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