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building Node.js, React, and AWS applications for real-time environments. Proven ability to design scalable systems and maintain robust APIs, leveraging automation and cloud-native infrastructure.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components of The Flex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scalability.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system problems, making architectural decisions to enhance system performance and stability.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automation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clean, well-structured APIs that facilitate seamless bookings and payments for the global platform.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deployment processes across cloud-native infrastructure.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workflows, reducing manual processing time and increasing operational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initiatives, mentoring junior developers in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response time and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observability tools, resolving critical incidents effectively.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modules for maintainability, contributing to improved deployment cycles and system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influencing the technical direction of product features.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scalable services for live data handling at HQSoftware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practices and code quality for server-side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interface between internal tools and external partners, enhancing system integration.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under load,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operations teams, translating complex requirements into efficient architecture.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fostering a culture of continuous improvement and accountability.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at SumatoSoft, focusing on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that followed best practices in modular design and usability.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conducting optimizations where necessary.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enhance user experience through actionable features.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practices to ensure high-quality software deliverables.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best practices for code maintainability and performance metrics.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Node.js, React, Python, FastAPI,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Express.js, Django, Redux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Jenkins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