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Full-Stack Software Engineer with over 11 years of experience in C#, .NET Core, SQL Server, and Azure. Specializing in developing scalable, high-performance applications and integrations tailored for real-time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code quality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ensuring adherence to design principles and security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improving deployment times and system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queries, enhancing performance of data retrieval processes by over 30%.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system architects to influence design decisions for real-time system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enrich application functionality.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architectural initiatives to enhance application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solutions improving incident response times by 25%.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cross-functional communication to align development efforts with business needs effectively.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consistent and reliable software releases.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maintainability and performance.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to deliver features driving a 15% increase in user satisfaction.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to junior engineers, improving team productivity through shared knowledge.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reduce production bugs.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product managers to translate requirements into technical specifications efficiently.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rigorous testing of APIs and user authentication mechanisms.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RESTful services, facilitating smooth communication across platforms and services.  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bringing innovative solutions to complex integration challenges.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 high-traffic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maintained existing systems, focusing on optimizing and troubleshooting performance issues.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promoting team collaboration and non-technical communication.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customer engagement.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enhancing scalability.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system outages through proactive monitoring and optimization.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TypeScript,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.NET Core, Angular,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Azure, Kubernetes,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</w:t>
      </w:r>
      <w:r w:rsidRPr="00B90709">
        <w:rPr>
          <w:rFonts w:asciiTheme="minorHAnsi" w:hAnsiTheme="minorHAnsi" w:cstheme="majorHAnsi"/>
          <w:lang w:val="en-US"/>
        </w:rPr>
        <w:t xml:space="preserve">: SQL Server, Redis, NoSQL,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Docker, Kafka, ArgoCD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REST, JSON, CI/CD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