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2F2F09C" w14:textId="77777777" w:rsidR="00AC1C87" w:rsidRDefault="00000000">
      <w:pPr>
        <w:spacing w:line="240" w:lineRule="auto"/>
        <w:ind w:right="180"/>
        <w:jc w:val="center"/>
        <w:rPr>
          <w:rFonts w:ascii="Georgia" w:eastAsia="Georgia" w:hAnsi="Georgia" w:cs="Georgia"/>
          <w:b/>
          <w:color w:val="1D1C1D"/>
          <w:sz w:val="40"/>
          <w:szCs w:val="36"/>
          <w:lang w:val="en-US"/>
        </w:rPr>
      </w:pPr>
      <w:r>
        <w:rPr>
          <w:rFonts w:ascii="Georgia" w:eastAsia="Georgia" w:hAnsi="Georgia" w:cs="Georgia"/>
          <w:b/>
          <w:color w:val="1D1C1D"/>
          <w:sz w:val="40"/>
          <w:szCs w:val="36"/>
          <w:lang w:val="en-US" w:bidi="en-US"/>
        </w:rPr>
        <w:t>Robert Cruz</w:t>
      </w:r>
    </w:p>
    <w:p w14:paraId="6D05937F" w14:textId="77777777" w:rsidR="00AC1C87"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w:t>
      </w:r>
      <w:r>
        <w:rPr>
          <w:rFonts w:ascii="Palatino Linotype" w:eastAsia="Georgia" w:hAnsi="Palatino Linotype" w:cs="Georgia"/>
          <w:b/>
          <w:color w:val="1D1C1D"/>
          <w:szCs w:val="36"/>
          <w:lang w:val="en-US"/>
        </w:rPr>
        <w:t>0</w:t>
      </w:r>
      <w:r>
        <w:rPr>
          <w:rFonts w:ascii="Palatino Linotype" w:eastAsia="Georgia" w:hAnsi="Palatino Linotype" w:cs="Georgia"/>
          <w:b/>
          <w:color w:val="1D1C1D"/>
          <w:szCs w:val="36"/>
        </w:rPr>
        <w:t xml:space="preserve"> years of experience</w:t>
      </w:r>
    </w:p>
    <w:p w14:paraId="09F84EAD" w14:textId="77777777" w:rsidR="00AC1C87" w:rsidRDefault="00AC1C87">
      <w:pPr>
        <w:spacing w:line="240" w:lineRule="auto"/>
        <w:ind w:left="180" w:right="180"/>
        <w:jc w:val="center"/>
        <w:rPr>
          <w:rFonts w:ascii="Palatino Linotype" w:eastAsia="Georgia" w:hAnsi="Palatino Linotype" w:cs="Georgia"/>
          <w:b/>
          <w:color w:val="1D1C1D"/>
          <w:szCs w:val="36"/>
        </w:rPr>
      </w:pPr>
    </w:p>
    <w:p w14:paraId="15EEE6BE" w14:textId="77777777" w:rsidR="00AC1C87" w:rsidRDefault="00000000">
      <w:pPr>
        <w:spacing w:line="240" w:lineRule="auto"/>
        <w:ind w:left="180" w:right="180"/>
        <w:jc w:val="center"/>
        <w:rPr>
          <w:color w:val="1D1C1D"/>
        </w:rPr>
      </w:pPr>
      <w:r>
        <w:rPr>
          <w:color w:val="1D1C1D"/>
        </w:rPr>
        <w:t>+1 (</w:t>
      </w:r>
      <w:r>
        <w:rPr>
          <w:color w:val="1D1C1D"/>
          <w:lang w:val="en-US" w:bidi="en-US"/>
        </w:rPr>
        <w:t>407</w:t>
      </w:r>
      <w:r>
        <w:rPr>
          <w:color w:val="1D1C1D"/>
        </w:rPr>
        <w:t xml:space="preserve">) </w:t>
      </w:r>
      <w:r>
        <w:rPr>
          <w:color w:val="1D1C1D"/>
          <w:lang w:val="en-US" w:bidi="en-US"/>
        </w:rPr>
        <w:t>279</w:t>
      </w:r>
      <w:r>
        <w:rPr>
          <w:color w:val="1D1C1D"/>
        </w:rPr>
        <w:t>-</w:t>
      </w:r>
      <w:r>
        <w:rPr>
          <w:color w:val="1D1C1D"/>
          <w:lang w:val="en-US"/>
        </w:rPr>
        <w:t>0438</w:t>
      </w:r>
      <w:r>
        <w:rPr>
          <w:color w:val="1D1C1D"/>
        </w:rPr>
        <w:t xml:space="preserve">‬ | robertcruz10101@gmail.com | </w:t>
      </w:r>
      <w:r>
        <w:rPr>
          <w:color w:val="1D1C1D"/>
          <w:lang w:val="en-US" w:bidi="en-US"/>
        </w:rPr>
        <w:t>New York, NY, 10035</w:t>
      </w:r>
      <w:r>
        <w:t>‬</w:t>
      </w:r>
      <w:r>
        <w:rPr>
          <w:color w:val="1D1C1D"/>
        </w:rPr>
        <w:t xml:space="preserve">                  </w:t>
      </w:r>
    </w:p>
    <w:p w14:paraId="0916BABA" w14:textId="77777777" w:rsidR="00AC1C87"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building and optimizing ecommerce applications. Proficient in HTML, CSS, JavaScript, and React for frontend, complemented by Node.js and Python for backend development. Expertise in CRM integration and workflow automation with tools like n8n and Zapier.</w:t>
      </w:r>
    </w:p>
    <w:p w14:paraId="480631C9" w14:textId="77777777" w:rsidR="00AC1C87" w:rsidRDefault="00000000">
      <w:pPr>
        <w:spacing w:before="180" w:after="180" w:line="240" w:lineRule="auto"/>
        <w:ind w:right="180"/>
        <w:rPr>
          <w:b/>
          <w:color w:val="1D1C1D"/>
        </w:rPr>
      </w:pPr>
      <w:r>
        <w:rPr>
          <w:b/>
          <w:color w:val="1D1C1D"/>
        </w:rPr>
        <w:t xml:space="preserve">EXPERIENCE </w:t>
      </w:r>
    </w:p>
    <w:p w14:paraId="30B0B90C" w14:textId="77777777" w:rsidR="00AC1C87" w:rsidRDefault="00000000">
      <w:pPr>
        <w:spacing w:line="240" w:lineRule="auto"/>
        <w:ind w:right="180"/>
        <w:rPr>
          <w:b/>
          <w:color w:val="1D1C1D"/>
          <w:lang w:val="en-US"/>
        </w:rPr>
      </w:pPr>
      <w:r>
        <w:rPr>
          <w:b/>
          <w:color w:val="1D1C1D"/>
        </w:rPr>
        <w:t>Full Stack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Sep</w:t>
      </w:r>
      <w:r>
        <w:rPr>
          <w:b/>
          <w:color w:val="1D1C1D"/>
          <w:lang w:val="en-US" w:bidi="en-US"/>
        </w:rPr>
        <w:t xml:space="preserve"> </w:t>
      </w:r>
      <w:r>
        <w:rPr>
          <w:b/>
          <w:color w:val="1D1C1D"/>
        </w:rPr>
        <w:t>202</w:t>
      </w:r>
      <w:r>
        <w:rPr>
          <w:b/>
          <w:color w:val="1D1C1D"/>
          <w:lang w:val="en-US" w:bidi="en-US"/>
        </w:rPr>
        <w:t>3</w:t>
      </w:r>
      <w:r>
        <w:rPr>
          <w:b/>
          <w:color w:val="1D1C1D"/>
        </w:rPr>
        <w:t xml:space="preserve"> – </w:t>
      </w:r>
      <w:r>
        <w:rPr>
          <w:b/>
          <w:color w:val="1D1C1D"/>
          <w:lang w:val="en-US" w:bidi="en-US"/>
        </w:rPr>
        <w:t>Now</w:t>
      </w:r>
    </w:p>
    <w:p w14:paraId="06B7D0B6" w14:textId="5C4AFBE2" w:rsidR="00AC1C87" w:rsidRDefault="00C52519">
      <w:pPr>
        <w:spacing w:line="240" w:lineRule="auto"/>
        <w:ind w:right="180"/>
        <w:rPr>
          <w:b/>
          <w:color w:val="1D1C1D"/>
        </w:rPr>
      </w:pPr>
      <w:r>
        <w:rPr>
          <w:b/>
          <w:color w:val="1D1C1D"/>
          <w:lang w:val="en-US" w:bidi="en-US"/>
        </w:rPr>
        <w:t>Rob</w:t>
      </w:r>
      <w:r>
        <w:rPr>
          <w:b/>
          <w:color w:val="1D1C1D"/>
        </w:rPr>
        <w:t xml:space="preserve"> | </w:t>
      </w:r>
      <w:r>
        <w:rPr>
          <w:b/>
          <w:color w:val="1D1C1D"/>
          <w:lang w:val="en-US" w:bidi="en-US"/>
        </w:rPr>
        <w:t>Denver, CO</w:t>
      </w:r>
      <w:r>
        <w:rPr>
          <w:b/>
          <w:color w:val="1D1C1D"/>
        </w:rPr>
        <w:tab/>
      </w:r>
      <w:r>
        <w:rPr>
          <w:b/>
          <w:color w:val="1D1C1D"/>
        </w:rPr>
        <w:tab/>
      </w:r>
      <w:r>
        <w:rPr>
          <w:b/>
          <w:color w:val="1D1C1D"/>
        </w:rPr>
        <w:tab/>
      </w:r>
      <w:r>
        <w:rPr>
          <w:b/>
          <w:color w:val="1D1C1D"/>
        </w:rPr>
        <w:tab/>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platform ownership for </w:t>
      </w:r>
      <w:r>
        <w:rPr>
          <w:rFonts w:asciiTheme="minorHAnsi" w:hAnsiTheme="minorHAnsi" w:cstheme="majorHAnsi"/>
          <w:b/>
          <w:bCs/>
          <w:lang w:val="en-US"/>
        </w:rPr>
        <w:t xml:space="preserve">ecommerce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enhancing customer lead capture and automation processes with </w:t>
      </w:r>
      <w:r>
        <w:rPr>
          <w:rFonts w:asciiTheme="minorHAnsi" w:hAnsiTheme="minorHAnsi" w:cstheme="majorHAnsi"/>
          <w:b/>
          <w:bCs/>
          <w:lang w:val="en-US"/>
        </w:rPr>
        <w:t xml:space="preserve">ChatGPT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Claude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responsive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engagement and SEO performance.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CRM integration with platforms like </w:t>
      </w:r>
      <w:r>
        <w:rPr>
          <w:rFonts w:asciiTheme="minorHAnsi" w:hAnsiTheme="minorHAnsi" w:cstheme="majorHAnsi"/>
          <w:b/>
          <w:bCs/>
          <w:lang w:val="en-US"/>
        </w:rPr>
        <w:t xml:space="preserve">HubSpot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lead capture and customer communications.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workflows using </w:t>
      </w:r>
      <w:r>
        <w:rPr>
          <w:rFonts w:asciiTheme="minorHAnsi" w:hAnsiTheme="minorHAnsi" w:cstheme="majorHAnsi"/>
          <w:b/>
          <w:bCs/>
          <w:lang w:val="en-US"/>
        </w:rPr>
        <w:t xml:space="preserve">n8n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data processing and task automation, ensuring compliance with GDPR standards.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digital initiatives with business objectives, driving growth and improving customer satisfaction.</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Jasper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dynamic content generation, leading to a 20% increase in customer outreach effectiveness.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guided junior developers on best practices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frontend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performance metrics and optimized website functionalities to enhance load times and conversion rates.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APIs to create seamless digital customer journeys, improving application responsiveness across platforms.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analytics tools to evaluate user behavior, refining strategies for email and social media outreach campaigns.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to ensure high code quality and performance under peak load.  </w:t>
      </w:r>
    </w:p>
    <w:p w14:paraId="148F663A" w14:textId="77777777" w:rsidR="00AC1C87" w:rsidRDefault="00000000">
      <w:pPr>
        <w:spacing w:line="240" w:lineRule="auto"/>
        <w:ind w:right="180"/>
        <w:rPr>
          <w:b/>
          <w:color w:val="1D1C1D"/>
        </w:rPr>
      </w:pPr>
      <w:r>
        <w:rPr>
          <w:b/>
          <w:color w:val="1D1C1D"/>
          <w:lang w:val="en-US" w:bidi="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May</w:t>
      </w:r>
      <w:r>
        <w:rPr>
          <w:b/>
          <w:color w:val="1D1C1D"/>
          <w:lang w:val="en-US" w:bidi="en-US"/>
        </w:rPr>
        <w:t xml:space="preserve"> </w:t>
      </w:r>
      <w:r>
        <w:rPr>
          <w:b/>
          <w:color w:val="1D1C1D"/>
        </w:rPr>
        <w:t>20</w:t>
      </w:r>
      <w:r>
        <w:rPr>
          <w:b/>
          <w:color w:val="1D1C1D"/>
          <w:lang w:val="en-US"/>
        </w:rPr>
        <w:t>20</w:t>
      </w:r>
      <w:r>
        <w:rPr>
          <w:b/>
          <w:color w:val="1D1C1D"/>
        </w:rPr>
        <w:t xml:space="preserve"> – </w:t>
      </w:r>
      <w:r>
        <w:rPr>
          <w:b/>
          <w:color w:val="1D1C1D"/>
          <w:lang w:val="en-US"/>
        </w:rPr>
        <w:t>Sep</w:t>
      </w:r>
      <w:r>
        <w:rPr>
          <w:b/>
          <w:color w:val="1D1C1D"/>
        </w:rPr>
        <w:t xml:space="preserve"> </w:t>
      </w:r>
      <w:r>
        <w:rPr>
          <w:b/>
          <w:color w:val="1D1C1D"/>
          <w:lang w:val="en-US" w:bidi="en-US"/>
        </w:rPr>
        <w:t>2023</w:t>
      </w:r>
    </w:p>
    <w:p w14:paraId="5C517F35" w14:textId="77777777" w:rsidR="00AC1C87" w:rsidRDefault="00000000">
      <w:pPr>
        <w:spacing w:line="240" w:lineRule="auto"/>
        <w:ind w:right="180"/>
        <w:rPr>
          <w:b/>
          <w:color w:val="1D1C1D"/>
          <w:lang w:val="en-US"/>
        </w:rPr>
      </w:pPr>
      <w:proofErr w:type="spellStart"/>
      <w:r>
        <w:rPr>
          <w:b/>
          <w:color w:val="1D1C1D"/>
          <w:lang w:val="en-US" w:bidi="en-US"/>
        </w:rPr>
        <w:t>HQSoftware</w:t>
      </w:r>
      <w:proofErr w:type="spellEnd"/>
      <w:r>
        <w:rPr>
          <w:b/>
          <w:color w:val="1D1C1D"/>
        </w:rPr>
        <w:t xml:space="preserve"> | </w:t>
      </w:r>
      <w:r>
        <w:rPr>
          <w:b/>
          <w:color w:val="1D1C1D"/>
          <w:lang w:val="en-US"/>
        </w:rPr>
        <w:t>New York</w:t>
      </w:r>
      <w:r>
        <w:rPr>
          <w:b/>
          <w:color w:val="1D1C1D"/>
          <w:lang w:val="en-US" w:bidi="en-US"/>
        </w:rPr>
        <w:t>, NY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 enabling robust data interactions and system integrations.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contributing to skills growth within the team.</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optimized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user experience and scalability across various platforms.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build and deployment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 by 30%.</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design and implementation of </w:t>
      </w:r>
      <w:r>
        <w:rPr>
          <w:rFonts w:asciiTheme="minorHAnsi" w:eastAsia="Times New Roman" w:hAnsiTheme="minorHAnsi" w:cs="Times New Roman"/>
          <w:b/>
          <w:bCs/>
          <w:lang w:val="en-US"/>
        </w:rPr>
        <w:t xml:space="preserve">webhooks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API integrations with real-time data services.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maintained CI/CD pipelines to increase efficiency and reliability of the deployment process.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and marketing teams to define features and create technical specifications.</w:t>
      </w:r>
    </w:p>
    <w:p w14:paraId="7248C051" w14:textId="77777777" w:rsidR="00AC1C87" w:rsidRDefault="00000000">
      <w:pPr>
        <w:spacing w:line="240" w:lineRule="auto"/>
        <w:ind w:right="180"/>
        <w:rPr>
          <w:rFonts w:asciiTheme="minorHAnsi" w:hAnsiTheme="minorHAnsi"/>
          <w:color w:val="1D1C1D"/>
          <w:lang w:val="en-US"/>
        </w:rPr>
      </w:pPr>
      <w:r>
        <w:rPr>
          <w:b/>
          <w:color w:val="1D1C1D"/>
          <w:lang w:val="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w:t>
      </w:r>
      <w:r>
        <w:rPr>
          <w:b/>
          <w:color w:val="1D1C1D"/>
          <w:lang w:val="en-US"/>
        </w:rPr>
        <w:tab/>
        <w:t>Mar</w:t>
      </w:r>
      <w:r>
        <w:rPr>
          <w:b/>
          <w:color w:val="1D1C1D"/>
          <w:lang w:val="en-US" w:bidi="en-US"/>
        </w:rPr>
        <w:t xml:space="preserve"> </w:t>
      </w:r>
      <w:r>
        <w:rPr>
          <w:b/>
          <w:color w:val="1D1C1D"/>
        </w:rPr>
        <w:t>201</w:t>
      </w:r>
      <w:r>
        <w:rPr>
          <w:b/>
          <w:color w:val="1D1C1D"/>
          <w:lang w:val="en-US"/>
        </w:rPr>
        <w:t>6</w:t>
      </w:r>
      <w:r>
        <w:rPr>
          <w:b/>
          <w:color w:val="1D1C1D"/>
        </w:rPr>
        <w:t xml:space="preserve"> – </w:t>
      </w:r>
      <w:r>
        <w:rPr>
          <w:b/>
          <w:color w:val="1D1C1D"/>
          <w:lang w:val="en-US" w:bidi="en-US"/>
        </w:rPr>
        <w:t>May</w:t>
      </w:r>
      <w:r>
        <w:rPr>
          <w:b/>
          <w:color w:val="1D1C1D"/>
        </w:rPr>
        <w:t xml:space="preserve"> 20</w:t>
      </w:r>
      <w:r>
        <w:rPr>
          <w:b/>
          <w:color w:val="1D1C1D"/>
          <w:lang w:val="en-US"/>
        </w:rPr>
        <w:t>20</w:t>
      </w:r>
    </w:p>
    <w:p w14:paraId="6C06CA9A" w14:textId="77777777" w:rsidR="00AC1C87" w:rsidRDefault="00000000">
      <w:pPr>
        <w:spacing w:line="240" w:lineRule="auto"/>
        <w:ind w:right="180"/>
        <w:rPr>
          <w:b/>
          <w:color w:val="1D1C1D"/>
          <w:lang w:val="en-US"/>
        </w:rPr>
      </w:pPr>
      <w:proofErr w:type="spellStart"/>
      <w:r>
        <w:rPr>
          <w:b/>
          <w:color w:val="1D1C1D"/>
          <w:lang w:val="en-US" w:bidi="en-US"/>
        </w:rPr>
        <w:t>SumatoSoft</w:t>
      </w:r>
      <w:proofErr w:type="spellEnd"/>
      <w:r>
        <w:rPr>
          <w:b/>
          <w:color w:val="1D1C1D"/>
        </w:rPr>
        <w:t xml:space="preserve"> | </w:t>
      </w:r>
      <w:r>
        <w:rPr>
          <w:b/>
          <w:color w:val="1D1C1D"/>
          <w:lang w:val="en-US" w:bidi="en-US"/>
        </w:rPr>
        <w:t>Boston, MA</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new features for </w:t>
      </w:r>
      <w:r>
        <w:rPr>
          <w:rFonts w:asciiTheme="minorHAnsi" w:eastAsia="Times New Roman" w:hAnsiTheme="minorHAnsi" w:cs="Times New Roman"/>
          <w:b/>
          <w:bCs/>
          <w:lang w:val="en-US"/>
        </w:rPr>
        <w:t xml:space="preserve">ecommerce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while maintaining existing codebase quality.</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functionality enhancements, improving application performance and reliability.</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to ensure efficient rendering and user experience.</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various third-party APIs to enhance application capabilities.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debugging, leading to a notable increase in application efficiency.</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high-quality standards.</w:t>
      </w:r>
    </w:p>
    <w:p w14:paraId="4E478616" w14:textId="77777777" w:rsidR="00B90709" w:rsidRDefault="00B90709" w:rsidP="00B90709">
      <w:pPr>
        <w:spacing w:line="240" w:lineRule="auto"/>
        <w:ind w:right="180"/>
        <w:rPr>
          <w:b/>
          <w:color w:val="1D1C1D"/>
        </w:rPr>
      </w:pPr>
      <w:r>
        <w:rPr>
          <w:b/>
          <w:color w:val="1D1C1D"/>
        </w:rPr>
        <w:t>SKILLS</w:t>
      </w:r>
    </w:p>
    <w:p w14:paraId="28EFD3C2" w14:textId="77777777" w:rsidR="00B90709" w:rsidRPr="003D337E" w:rsidRDefault="00B90709" w:rsidP="00B90709">
      <w:pPr>
        <w:spacing w:line="240" w:lineRule="auto"/>
        <w:ind w:right="180"/>
        <w:rPr>
          <w:b/>
          <w:color w:val="1D1C1D"/>
        </w:rPr>
      </w:pPr>
      <w:r>
        <w:rPr>
          <w:b/>
          <w:color w:val="1D1C1D"/>
        </w:rPr>
        <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Programming Languages</w:t>
      </w:r>
      <w:r w:rsidRPr="00B90709">
        <w:rPr>
          <w:rFonts w:asciiTheme="minorHAnsi" w:hAnsiTheme="minorHAnsi" w:cstheme="majorHAnsi"/>
          <w:lang w:val="en-US"/>
        </w:rPr>
        <w:t xml:space="preserve">: JavaScript, Python, HTML, CSS, TypeScript</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Frameworks &amp; Libraries</w:t>
      </w:r>
      <w:r w:rsidRPr="00B90709">
        <w:rPr>
          <w:rFonts w:asciiTheme="minorHAnsi" w:hAnsiTheme="minorHAnsi" w:cstheme="majorHAnsi"/>
          <w:lang w:val="en-US"/>
        </w:rPr>
        <w:t xml:space="preserve">: React, Next.js, Node.js</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Automation &amp; Integration</w:t>
      </w:r>
      <w:r w:rsidRPr="00B90709">
        <w:rPr>
          <w:rFonts w:asciiTheme="minorHAnsi" w:hAnsiTheme="minorHAnsi" w:cstheme="majorHAnsi"/>
          <w:lang w:val="en-US"/>
        </w:rPr>
        <w:t xml:space="preserve">: n8n, Zapier, GitHub Copilot, Microsoft Copilot</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CRM Systems</w:t>
      </w:r>
      <w:r w:rsidRPr="00B90709">
        <w:rPr>
          <w:rFonts w:asciiTheme="minorHAnsi" w:hAnsiTheme="minorHAnsi" w:cstheme="majorHAnsi"/>
          <w:lang w:val="en-US"/>
        </w:rPr>
        <w:t xml:space="preserve">: HubSpot, Salesforce, Zoho</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Development Practices</w:t>
      </w:r>
      <w:r w:rsidRPr="00B90709">
        <w:rPr>
          <w:rFonts w:asciiTheme="minorHAnsi" w:hAnsiTheme="minorHAnsi" w:cstheme="majorHAnsi"/>
          <w:lang w:val="en-US"/>
        </w:rPr>
        <w:t xml:space="preserve">: API Integration, Workflow Automation, Data Management</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Tools &amp; Platforms</w:t>
      </w:r>
      <w:r w:rsidRPr="00B90709">
        <w:rPr>
          <w:rFonts w:asciiTheme="minorHAnsi" w:hAnsiTheme="minorHAnsi" w:cstheme="majorHAnsi"/>
          <w:lang w:val="en-US"/>
        </w:rPr>
        <w:t xml:space="preserve">: Git, Docker, Jenkins, AWS</w:t>
      </w:r>
    </w:p>
    <w:p w14:paraId="3FE3A8FD" w14:textId="77777777" w:rsidR="00AC1C87" w:rsidRDefault="00000000">
      <w:pPr>
        <w:spacing w:line="240" w:lineRule="auto"/>
        <w:ind w:right="180"/>
        <w:rPr>
          <w:b/>
          <w:color w:val="1D1C1D"/>
        </w:rPr>
      </w:pPr>
      <w:r>
        <w:rPr>
          <w:b/>
          <w:color w:val="1D1C1D"/>
        </w:rPr>
        <w:t>EDUCATION</w:t>
      </w:r>
    </w:p>
    <w:p w14:paraId="1BD6C9E1" w14:textId="77777777" w:rsidR="00AC1C87" w:rsidRDefault="00000000">
      <w:pPr>
        <w:spacing w:line="240" w:lineRule="auto"/>
        <w:ind w:right="180"/>
        <w:rPr>
          <w:b/>
          <w:color w:val="1D1C1D"/>
          <w:lang w:val="en-US"/>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rPr>
        <w:t>Mar</w:t>
      </w:r>
      <w:r>
        <w:rPr>
          <w:b/>
          <w:color w:val="1D1C1D"/>
        </w:rPr>
        <w:t>/</w:t>
      </w:r>
      <w:r>
        <w:rPr>
          <w:b/>
          <w:color w:val="1D1C1D"/>
          <w:lang w:val="en-US" w:bidi="en-US"/>
        </w:rPr>
        <w:t>2016</w:t>
      </w:r>
    </w:p>
    <w:p w14:paraId="1A0B79A8" w14:textId="77777777" w:rsidR="00AC1C87" w:rsidRDefault="00000000">
      <w:pPr>
        <w:spacing w:line="240" w:lineRule="auto"/>
        <w:ind w:right="180"/>
        <w:rPr>
          <w:color w:val="1D1C1D"/>
        </w:rPr>
      </w:pPr>
      <w:r>
        <w:rPr>
          <w:color w:val="1D1C1D"/>
          <w:lang w:val="en-US" w:bidi="en-US"/>
        </w:rPr>
        <w:t xml:space="preserve">Briarcliff </w:t>
      </w:r>
      <w:proofErr w:type="spellStart"/>
      <w:r>
        <w:rPr>
          <w:color w:val="1D1C1D"/>
          <w:lang w:val="en-US" w:bidi="en-US"/>
        </w:rPr>
        <w:t>Colleage</w:t>
      </w:r>
      <w:proofErr w:type="spellEnd"/>
      <w:r>
        <w:rPr>
          <w:color w:val="1D1C1D"/>
          <w:lang w:val="en-US" w:bidi="en-US"/>
        </w:rPr>
        <w:t>, NY</w:t>
      </w:r>
      <w:r>
        <w:rPr>
          <w:color w:val="1D1C1D"/>
        </w:rPr>
        <w:t xml:space="preserve"> </w:t>
      </w:r>
    </w:p>
    <w:sectPr w:rsidR="00AC1C87">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EF4B0" w14:textId="77777777" w:rsidR="004144C3" w:rsidRDefault="004144C3">
      <w:pPr>
        <w:spacing w:line="240" w:lineRule="auto"/>
      </w:pPr>
      <w:r>
        <w:separator/>
      </w:r>
    </w:p>
  </w:endnote>
  <w:endnote w:type="continuationSeparator" w:id="0">
    <w:p w14:paraId="0D3EABAD" w14:textId="77777777" w:rsidR="004144C3" w:rsidRDefault="004144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895D9" w14:textId="77777777" w:rsidR="004144C3" w:rsidRDefault="004144C3">
      <w:r>
        <w:separator/>
      </w:r>
    </w:p>
  </w:footnote>
  <w:footnote w:type="continuationSeparator" w:id="0">
    <w:p w14:paraId="52F8FE85" w14:textId="77777777" w:rsidR="004144C3" w:rsidRDefault="004144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7B75F3"/>
    <w:multiLevelType w:val="multilevel"/>
    <w:tmpl w:val="04B04554"/>
    <w:lvl w:ilvl="0">
      <w:start w:val="1"/>
      <w:numFmt w:val="bullet"/>
      <w:lvlText w:val=""/>
      <w:lvlJc w:val="left"/>
      <w:pPr>
        <w:ind w:left="750" w:hanging="39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3624586"/>
    <w:multiLevelType w:val="multilevel"/>
    <w:tmpl w:val="75E8EA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616131123">
    <w:abstractNumId w:val="0"/>
  </w:num>
  <w:num w:numId="2" w16cid:durableId="20682607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bordersDoNotSurroundHeader/>
  <w:bordersDoNotSurroundFooter/>
  <w:proofState w:spelling="clean"/>
  <w:defaultTabStop w:val="720"/>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C87"/>
    <w:rsid w:val="0018495A"/>
    <w:rsid w:val="00266302"/>
    <w:rsid w:val="00344D6A"/>
    <w:rsid w:val="004144C3"/>
    <w:rsid w:val="005B09FB"/>
    <w:rsid w:val="00AC1C87"/>
    <w:rsid w:val="00B90709"/>
    <w:rsid w:val="00C52519"/>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4B899"/>
  <w15:docId w15:val="{9E3C6D09-99C8-4A6B-A43D-4B31DF378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rFonts w:ascii="Arial" w:eastAsia="Arial" w:hAnsi="Arial" w:cs="Arial"/>
      <w:sz w:val="22"/>
      <w:lang w:val="en"/>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link w:val="EndnoteTextChar"/>
    <w:semiHidden/>
    <w:qFormat/>
    <w:rPr>
      <w:rFonts w:ascii="Arial" w:eastAsia="Arial" w:hAnsi="Arial" w:cs="Arial"/>
      <w:szCs w:val="20"/>
      <w:lang w:val="en"/>
    </w:rPr>
  </w:style>
  <w:style w:type="paragraph" w:styleId="Footer">
    <w:name w:val="footer"/>
    <w:basedOn w:val="Normal"/>
    <w:link w:val="FooterChar"/>
    <w:qFormat/>
    <w:pPr>
      <w:tabs>
        <w:tab w:val="center" w:pos="4680"/>
        <w:tab w:val="right" w:pos="9360"/>
      </w:tabs>
      <w:spacing w:line="240" w:lineRule="auto"/>
    </w:pPr>
  </w:style>
  <w:style w:type="paragraph" w:styleId="FootnoteText">
    <w:name w:val="footnote text"/>
    <w:link w:val="FootnoteTextChar"/>
    <w:semiHidden/>
    <w:qFormat/>
    <w:rPr>
      <w:rFonts w:ascii="Arial" w:eastAsia="Arial" w:hAnsi="Arial" w:cs="Arial"/>
      <w:szCs w:val="20"/>
      <w:lang w:val="en"/>
    </w:rPr>
  </w:style>
  <w:style w:type="paragraph" w:styleId="Header">
    <w:name w:val="header"/>
    <w:basedOn w:val="Normal"/>
    <w:link w:val="HeaderChar"/>
    <w:qFormat/>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Subtitle">
    <w:name w:val="Subtitle"/>
    <w:basedOn w:val="Normal"/>
    <w:next w:val="Normal"/>
    <w:uiPriority w:val="11"/>
    <w:qFormat/>
    <w:pPr>
      <w:keepNext/>
      <w:keepLines/>
      <w:spacing w:after="320"/>
    </w:pPr>
    <w:rPr>
      <w:color w:val="666666"/>
      <w:sz w:val="30"/>
      <w:szCs w:val="30"/>
    </w:rPr>
  </w:style>
  <w:style w:type="paragraph" w:styleId="Title">
    <w:name w:val="Title"/>
    <w:basedOn w:val="Normal"/>
    <w:next w:val="Normal"/>
    <w:uiPriority w:val="10"/>
    <w:qFormat/>
    <w:pPr>
      <w:keepNext/>
      <w:keepLines/>
      <w:spacing w:after="60"/>
    </w:pPr>
    <w:rPr>
      <w:sz w:val="52"/>
      <w:szCs w:val="52"/>
    </w:rPr>
  </w:style>
  <w:style w:type="paragraph" w:styleId="ListParagraph">
    <w:name w:val="List Paragraph"/>
    <w:basedOn w:val="Normal"/>
    <w:uiPriority w:val="34"/>
    <w:qFormat/>
    <w:pPr>
      <w:ind w:left="720"/>
      <w:contextualSpacing/>
    </w:pPr>
  </w:style>
  <w:style w:type="character" w:styleId="LineNumber">
    <w:name w:val="line number"/>
    <w:basedOn w:val="DefaultParagraphFont"/>
    <w:semiHidden/>
    <w:qFormat/>
  </w:style>
  <w:style w:type="character" w:styleId="Hyperlink">
    <w:name w:val="Hyperlink"/>
    <w:basedOn w:val="DefaultParagraphFont"/>
    <w:qFormat/>
    <w:rPr>
      <w:color w:val="0000FF" w:themeColor="hyperlink"/>
      <w:u w:val="single"/>
    </w:rPr>
  </w:style>
  <w:style w:type="character" w:styleId="EndnoteReference">
    <w:name w:val="endnote reference"/>
    <w:semiHidden/>
    <w:qFormat/>
    <w:rPr>
      <w:vertAlign w:val="superscript"/>
    </w:rPr>
  </w:style>
  <w:style w:type="character" w:styleId="FootnoteReference">
    <w:name w:val="footnote reference"/>
    <w:semiHidden/>
    <w:rPr>
      <w:vertAlign w:val="superscript"/>
    </w:rPr>
  </w:style>
  <w:style w:type="character" w:styleId="Strong">
    <w:name w:val="Strong"/>
    <w:basedOn w:val="DefaultParagraphFont"/>
    <w:qFormat/>
    <w:rPr>
      <w:b/>
      <w:bCs/>
    </w:rPr>
  </w:style>
  <w:style w:type="character" w:customStyle="1" w:styleId="UnresolvedMention1">
    <w:name w:val="Unresolved Mention1"/>
    <w:basedOn w:val="DefaultParagraphFont"/>
    <w:semiHidden/>
    <w:qFormat/>
    <w:rPr>
      <w:color w:val="605E5C"/>
      <w:shd w:val="clear" w:color="auto" w:fill="E1DFDD"/>
    </w:rPr>
  </w:style>
  <w:style w:type="character" w:customStyle="1" w:styleId="HeaderChar">
    <w:name w:val="Header Char"/>
    <w:basedOn w:val="DefaultParagraphFont"/>
    <w:link w:val="Header"/>
    <w:qFormat/>
  </w:style>
  <w:style w:type="character" w:customStyle="1" w:styleId="FooterChar">
    <w:name w:val="Footer Char"/>
    <w:basedOn w:val="DefaultParagraphFont"/>
    <w:link w:val="Footer"/>
    <w:qFormat/>
  </w:style>
  <w:style w:type="character" w:customStyle="1" w:styleId="overflow-hidden">
    <w:name w:val="overflow-hidden"/>
    <w:basedOn w:val="DefaultParagraphFont"/>
    <w:qFormat/>
  </w:style>
  <w:style w:type="character" w:customStyle="1" w:styleId="FootnoteTextChar">
    <w:name w:val="Footnote Text Char"/>
    <w:link w:val="FootnoteText"/>
    <w:semiHidden/>
    <w:rPr>
      <w:sz w:val="20"/>
      <w:szCs w:val="20"/>
    </w:rPr>
  </w:style>
  <w:style w:type="character" w:customStyle="1" w:styleId="EndnoteTextChar">
    <w:name w:val="Endnote Text Char"/>
    <w:link w:val="EndnoteText"/>
    <w:semiHidden/>
    <w:qFormat/>
    <w:rPr>
      <w:sz w:val="20"/>
      <w:szCs w:val="20"/>
    </w:rPr>
  </w:style>
  <w:style w:type="table" w:styleId="TableSimple1">
    <w:name w:val="Table Simple 1"/>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tblPr/>
      <w:tcPr>
        <w:tcBorders>
          <w:left w:val="single" w:sz="6" w:space="0" w:color="008000"/>
          <w:tl2br w:val="nil"/>
          <w:tr2bl w:val="nil"/>
        </w:tcBorders>
      </w:tcPr>
    </w:tblStylePr>
    <w:tblStylePr w:type="lastRow">
      <w:tblPr/>
      <w:tcPr>
        <w:tcBorders>
          <w:top w:val="single" w:sz="6" w:space="0" w:color="008000"/>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1</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najee.r0921@outlook.com</cp:lastModifiedBy>
  <cp:revision>98</cp:revision>
  <cp:lastPrinted>2024-10-10T16:27:00Z</cp:lastPrinted>
  <dcterms:created xsi:type="dcterms:W3CDTF">2024-11-16T00:31:00Z</dcterms:created>
  <dcterms:modified xsi:type="dcterms:W3CDTF">2026-01-29T15:55:00Z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BD190DECBC624160863850F97AFBE38F_12</vt:lpwstr>
  </property>
</Properties>
</file>