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 End Engineer with over 11 years of experience, specializing in React, TypeScript, Figma, and mobile-first development. Experienced in creating engaging user interfaces for real-time applications, focusing on performance and interactivity.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 interfaces for a mobile-first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interactivity and engagement.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frontend architecture, ensuring optimal performance and responsiveness.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UX friction points, creating seamless user experiences for storytelling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build component libraries and design systems, enhancing front-end code quality and maintainability.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from human and AI sources, ensuring high standards of frontend quality are met.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interactive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design collaboration and prototyping.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core user flows and ensured state consistency across different user scenarios.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UX testing initiatives to optimize interaction models and layouts for various user demographics.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for frontend deployment enhancing overall workflow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backend and ML teams to integrate complex data sources for real-time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and innovative engineering culture.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mobile-heavy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optimized performance and user satisfaction.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new product features, enhancing overall application scalability and maintainability.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prototype and deliver user-centric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reviewing their code and fostering best collaborative practices to improve team efficiency.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and systems, ensuring high reliability during peak usage.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integration issues with third-party systems to streamline user experiences and interactions.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delivery of features and high-quality standards.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 and quality.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features in a fast-paced environment, ensuring code quality in collaboration with other team members.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and data sources for dynamic content updates, enhancing user engagement within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refine product features based on user feedback and metrics.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performance leading to improved application response times and user satisfaction metrics.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Figma, FastAPI, Shadecn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Vite, Webpack,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Selenium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MongoDB, PostgreSQL, Firebase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 w:rsidRPr="00B90709">
        <w:rPr>
          <w:rFonts w:asciiTheme="minorHAnsi" w:hAnsiTheme="minorHAnsi" w:cstheme="majorHAnsi"/>
          <w:lang w:val="en-US"/>
        </w:rPr>
        <w:t xml:space="preserve">: HTML5, CSS3, Sass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