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innovative software development professional with over 11 years of experience in designing, developing, and implementing web and mobile applications. Specialized in building interactive user interfaces, excelling with frameworks such as React, NextJS, and Angular while delivering exceptional user experiences. Proven ability to collaborate effectively with cross-functional teams and stakeholders to achieve project goals and improve product usability in a rapidly evolving technical landscape.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NextJS, Angular,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REST APIs, GraphQL, Postman, Axios,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DevOps:</w:t>
      </w:r>
      <w:r w:rsidRPr="003813CA">
        <w:rPr>
          <w:rFonts w:ascii="Arial" w:eastAsia="Century Gothic" w:hAnsi="Arial" w:cs="Arial"/>
          <w:sz w:val="22"/>
          <w:szCs w:val="22"/>
        </w:rPr>
        <w:t xml:space="preserve"> Git, GitHub, Jenkins, Docker,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Development:</w:t>
      </w:r>
      <w:r w:rsidRPr="003813CA">
        <w:rPr>
          <w:rFonts w:ascii="Arial" w:eastAsia="Century Gothic" w:hAnsi="Arial" w:cs="Arial"/>
          <w:sz w:val="22"/>
          <w:szCs w:val="22"/>
        </w:rPr>
        <w:t xml:space="preserve"> UI/UX Design, Responsive Design, SEO Optimization, Figma, Adobe XD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Design team to capture and translate design and UI/UX requirements into functional, user-centric applications that enhance overall user satisfaction and engagement in Web3 gaming.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dynamic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top-notch performance and responsiveness to cater to a diverse user base with varying connectivity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SEO best practices while developing web components to improve site visibility and user acquisition, contributing to the growth of the gaming marketplace and enhancing user onboarding.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graphic designers to create intuitive layouts, optimizing the usability of web applications and fostering a seamless user experience that exceeds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research and gathered feedback to iteratively improve application features, assuring that new functionalities align with user expectations and adhere to brand standards of consistency and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functional requirement documents and guides, ensuring clarity and a shared understanding of project objectives throughout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quality prototypes and templates for design approval, facilitating efficient collaboration between design and development teams and reducing time-to-market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the latest front-end development technologies and trends, assessing their applicability to projects and proactively integrating innovative solutions into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code quality and standards through continuous integration practices and code reviews, ensuring clean code and efficient performance across applications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contributing to sprint planning and retrospectives to foster team objectives and improve project delivery efficiency and overall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onboarding of new developers by providing mentorship and training on the company’s tech stack, ensuring a smooth transition into projects and fostering a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optimization of existing web applications, implementing performance enhancements that significantly reduced load times, thereby enriching the user experience and retaining users on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debugging and testing processes to ensure cross-browser compatibility of applications, resolving issues promptly to minimize user disruption and enhance application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lightning rounds of brainstorming sessions to ideate new features and improvements, leveraging both technical knowledge and user insights to propel product evolution and market viability.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the marketplace’s unique </w:t>
      </w:r>
      <w:r w:rsidRPr="003813CA">
        <w:rPr>
          <w:rStyle w:val="span"/>
          <w:rFonts w:ascii="Arial" w:eastAsia="Century Gothic" w:hAnsi="Arial" w:cs="Arial"/>
          <w:b/>
          <w:bCs/>
          <w:sz w:val="22"/>
          <w:szCs w:val="22"/>
        </w:rPr>
        <w:t xml:space="preserve">Proof-of-Reward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mechanism by designing intuitive interfaces that simplify the user’s journey, making Web3 gaming more accessible and enjoyable.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w:t>
      </w:r>
      <w:r w:rsidRPr="003813CA">
        <w:rPr>
          <w:rStyle w:val="span"/>
          <w:rFonts w:ascii="Arial" w:eastAsia="Century Gothic" w:hAnsi="Arial" w:cs="Arial"/>
          <w:b/>
          <w:bCs/>
          <w:sz w:val="22"/>
          <w:szCs w:val="22"/>
        </w:rPr>
        <w:t xml:space="preserve">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Civil IT solutions, I collaborated with stakeholders to understand their needs and translate them into functional web applications optimizing inspection and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tailored for civil engineering projects, leveraging industry standards and practices to create tools that simplify construction management and improve project visibility for all stakeholders involved.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JavaScript frameworks to build interactive data visualizations that assist in project planning and optimization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APIs for seamless data integration across applications, ensuring that stakeholders have real-time access to critical project information, enhancing decision-making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the development of a paperless contracting solution, which streamlined processes, reduced overhead, and improved project efficiency and compliance with regulatory environments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training and support, providing detailed guidance on new features and updates while gathering user feedback for continued enhancement of tools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technical documentation for the development lifecycle, ensuring clarity and continuity for future development efforts as the team evolves and scalability becomes essential.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consistent code review process focused on best practices and coding standards in line with professional expectations within civil IT application development to ensure software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and learning of emerging technologies relevant to civil engineering, applying new skills in real-time projects for better performance and adaptability.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align our digital tools with best practices in civil engineering, contributing to a shared understanding of needs and compliance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bugs and issues across various platforms within civil IT applications, enhancing user experience and ensuring accurate data handling in construction-related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project management tools to keep track of progress and ensure deadlines were met while maintaining clear communication among team members and stakeholders throughout project scopes.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