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IT professional with over 11 years of experience in software development, focusing on web and mobile applications, leveraging expertise in DevOps, SRE, and infrastructure engineering to enhance operational efficiencies.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Multi-Cloud Operations, AWS Lambda, AWS RDS,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Infrastructure as Code, Pulumi, CI/CD, Kubernetes, Docker, Ephemeral Environments, GitHub Actions,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Grafana, Sentry, Prometheus, ELK Stack, Splunk, New Relic, Honeycomb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SOC2, GDPR, PCI Compliance, Vulnerability Management, Incident Response, Secrets Management, Access Controls, Security Posture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 Code, GitHub Copilot, Python, JavaScript, TypeScript, Node.js, Terraform providers, API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DevOps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reliability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legacy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effectively transitioning to modern infrastructure, ensuring stability and operational excellence at all times across all stacks.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deployments, significantly shortening development life cycles and increasing deployment frequency across multiple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 security and compliance initiative that involved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vulnerability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which fundamentally improved the security posture of all applications and platforms upheld by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a comprehensive observability strategy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production services maintained high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business objectives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ephemeral environment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the development team to rapidly set up testing environments without manual intervention, thus significantly improving cycle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primarily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infrastructure automation processes, facilitating rapid provisioning of environments while ensuring constant evaluation of its outputs and limitations.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forward-thinking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SRE culture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implementing runbooks, post-incident reviews, and well-defined on-call rotations that effectively supported the operational readiness of the team and improved incident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teams to align technical infrastructure investments with business timelines, promoting a unified approach to achieving project success while fostering strong relationships with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Recruited and mentored a high-performing team, fostering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automation-first thinking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improvement, while also ensuring all team members were well-equipped to face the challenges ahead in a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multi-cloud operations predominantly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both reliability and cost-effectiveness of deployed resources while ensuring the optimal performance of services was maintained at all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metrics to help track service performance, engaging all stakeholders with regular reviews and reports that outlined potential areas for improvement and operational risk.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greatly improving code quality and reducing the time needed for releases, ensuring transparency within team operations and enhancement of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numerous infrastructure modernization projects targeting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legacy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strategies to maintain their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operational integrity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new technologies were being developed or integrated into existing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self-service ephemeral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smoother collaboration between QA and development teams, ultimately reducing environment contention and accelerating testing timelines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executed a strategic review of application architectures, decreasing resource utilization across various services while upgrading to more efficient stack configurations that bolster overall service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planning and construction management projects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including streamlined CI/CD processes that ensured efficient delivery of complex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product development efforts centered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planning, 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efficiencies across the software lifecycle and delivering timely solutions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performance through proactive monitoring and performance tuning, allowing for real-time insights which informed necessary adjustments and upgrades, aligning operational capabilities with client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